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66B4" w14:textId="453BD5E8" w:rsidR="000E6102" w:rsidRPr="00C73FBE" w:rsidRDefault="00667C4C" w:rsidP="00844152">
      <w:pPr>
        <w:pStyle w:val="Title"/>
        <w:spacing w:before="240" w:after="240"/>
        <w:rPr>
          <w:lang w:val="id-ID"/>
        </w:rPr>
      </w:pPr>
      <w:r w:rsidRPr="00C73FBE">
        <w:rPr>
          <w:lang w:val="id-ID"/>
        </w:rPr>
        <w:t>Analisis Profil Latar Belakang Ekonomi dan Ketersediaan Fasilitas Teknologi terhadap Motivasi Belajar</w:t>
      </w:r>
      <w:r w:rsidR="00722140" w:rsidRPr="00C73FBE">
        <w:rPr>
          <w:lang w:val="id-ID"/>
        </w:rPr>
        <w:t xml:space="preserve"> Kimia</w:t>
      </w:r>
      <w:r w:rsidRPr="00C73FBE">
        <w:rPr>
          <w:lang w:val="id-ID"/>
        </w:rPr>
        <w:t xml:space="preserve"> </w:t>
      </w:r>
    </w:p>
    <w:p w14:paraId="2D9EDE89" w14:textId="430AA43A" w:rsidR="000D1AFC" w:rsidRPr="00C73FBE" w:rsidRDefault="001F4C97" w:rsidP="000D1AFC">
      <w:pPr>
        <w:pStyle w:val="TitleID"/>
        <w:spacing w:before="240" w:after="360"/>
        <w:rPr>
          <w:lang w:val="id-ID"/>
        </w:rPr>
      </w:pPr>
      <w:r w:rsidRPr="00C73FBE">
        <w:rPr>
          <w:lang w:val="id-ID"/>
        </w:rPr>
        <w:t>Analysis of the Relationship Between Economic Background and Access to Technology on Motivation to Study Chemistry</w:t>
      </w:r>
    </w:p>
    <w:p w14:paraId="42CBEAC3" w14:textId="708D134F" w:rsidR="000E6102" w:rsidRPr="00C73FBE" w:rsidRDefault="00EE7077">
      <w:pPr>
        <w:pStyle w:val="Author"/>
        <w:rPr>
          <w:szCs w:val="28"/>
          <w:lang w:val="id-ID"/>
        </w:rPr>
      </w:pPr>
      <w:r w:rsidRPr="00C73FBE">
        <w:rPr>
          <w:szCs w:val="28"/>
          <w:lang w:val="id-ID"/>
        </w:rPr>
        <w:t>S</w:t>
      </w:r>
      <w:r w:rsidR="00D31D24">
        <w:rPr>
          <w:szCs w:val="28"/>
          <w:lang w:val="id-ID"/>
        </w:rPr>
        <w:t>yukri Rahmadhani</w:t>
      </w:r>
      <w:r w:rsidR="00185FD4" w:rsidRPr="00C73FBE">
        <w:rPr>
          <w:szCs w:val="28"/>
          <w:vertAlign w:val="superscript"/>
          <w:lang w:val="id-ID"/>
        </w:rPr>
        <w:t>1</w:t>
      </w:r>
      <w:r w:rsidR="00185FD4" w:rsidRPr="00C73FBE">
        <w:rPr>
          <w:szCs w:val="28"/>
          <w:lang w:val="id-ID"/>
        </w:rPr>
        <w:t xml:space="preserve">, </w:t>
      </w:r>
      <w:r w:rsidRPr="00C73FBE">
        <w:rPr>
          <w:szCs w:val="28"/>
          <w:lang w:val="id-ID"/>
        </w:rPr>
        <w:t>E</w:t>
      </w:r>
      <w:r w:rsidR="00D31D24">
        <w:rPr>
          <w:szCs w:val="28"/>
          <w:lang w:val="id-ID"/>
        </w:rPr>
        <w:t>ka Yusmaita</w:t>
      </w:r>
      <w:r w:rsidR="00D31D24">
        <w:rPr>
          <w:szCs w:val="28"/>
          <w:vertAlign w:val="superscript"/>
          <w:lang w:val="id-ID"/>
        </w:rPr>
        <w:t>1</w:t>
      </w:r>
      <w:r w:rsidR="00185FD4" w:rsidRPr="00C73FBE">
        <w:rPr>
          <w:szCs w:val="28"/>
          <w:vertAlign w:val="superscript"/>
          <w:lang w:val="id-ID"/>
        </w:rPr>
        <w:t>*</w:t>
      </w:r>
    </w:p>
    <w:p w14:paraId="23FA0F23" w14:textId="77777777" w:rsidR="000E6102" w:rsidRPr="00C73FBE" w:rsidRDefault="00712736" w:rsidP="00844152">
      <w:pPr>
        <w:spacing w:after="120" w:line="240" w:lineRule="auto"/>
        <w:rPr>
          <w:rFonts w:ascii="Times New Roman" w:eastAsia="Times New Roman" w:hAnsi="Times New Roman"/>
          <w:sz w:val="24"/>
          <w:szCs w:val="24"/>
          <w:lang w:val="id-ID"/>
        </w:rPr>
      </w:pPr>
      <w:r w:rsidRPr="00C73FBE">
        <w:rPr>
          <w:rFonts w:ascii="Times New Roman" w:hAnsi="Times New Roman"/>
          <w:vertAlign w:val="superscript"/>
          <w:lang w:val="id-ID"/>
        </w:rPr>
        <w:t>1</w:t>
      </w:r>
      <w:r w:rsidRPr="00C73FBE">
        <w:rPr>
          <w:rFonts w:ascii="Times New Roman" w:eastAsia="Times New Roman" w:hAnsi="Times New Roman"/>
          <w:sz w:val="24"/>
          <w:szCs w:val="24"/>
          <w:lang w:val="id-ID"/>
        </w:rPr>
        <w:t>Progr</w:t>
      </w:r>
      <w:r w:rsidR="00722140" w:rsidRPr="00C73FBE">
        <w:rPr>
          <w:rFonts w:ascii="Times New Roman" w:eastAsia="Times New Roman" w:hAnsi="Times New Roman"/>
          <w:sz w:val="24"/>
          <w:szCs w:val="24"/>
          <w:lang w:val="id-ID"/>
        </w:rPr>
        <w:t>am S</w:t>
      </w:r>
      <w:r w:rsidR="00844152" w:rsidRPr="00C73FBE">
        <w:rPr>
          <w:rFonts w:ascii="Times New Roman" w:eastAsia="Times New Roman" w:hAnsi="Times New Roman"/>
          <w:sz w:val="24"/>
          <w:szCs w:val="24"/>
          <w:lang w:val="id-ID"/>
        </w:rPr>
        <w:t>tudi</w:t>
      </w:r>
      <w:r w:rsidR="00722140" w:rsidRPr="00C73FBE">
        <w:rPr>
          <w:rFonts w:ascii="Times New Roman" w:eastAsia="Times New Roman" w:hAnsi="Times New Roman"/>
          <w:sz w:val="24"/>
          <w:szCs w:val="24"/>
          <w:lang w:val="id-ID"/>
        </w:rPr>
        <w:t xml:space="preserve"> Pendidikan Kimia</w:t>
      </w:r>
      <w:r w:rsidRPr="00C73FBE">
        <w:rPr>
          <w:rFonts w:ascii="Times New Roman" w:eastAsia="Times New Roman" w:hAnsi="Times New Roman"/>
          <w:sz w:val="24"/>
          <w:szCs w:val="24"/>
          <w:lang w:val="id-ID"/>
        </w:rPr>
        <w:t>, Fa</w:t>
      </w:r>
      <w:r w:rsidR="00844152" w:rsidRPr="00C73FBE">
        <w:rPr>
          <w:rFonts w:ascii="Times New Roman" w:eastAsia="Times New Roman" w:hAnsi="Times New Roman"/>
          <w:sz w:val="24"/>
          <w:szCs w:val="24"/>
          <w:lang w:val="id-ID"/>
        </w:rPr>
        <w:t>kultas</w:t>
      </w:r>
      <w:r w:rsidR="00722140" w:rsidRPr="00C73FBE">
        <w:rPr>
          <w:rFonts w:ascii="Times New Roman" w:eastAsia="Times New Roman" w:hAnsi="Times New Roman"/>
          <w:sz w:val="24"/>
          <w:szCs w:val="24"/>
          <w:lang w:val="id-ID"/>
        </w:rPr>
        <w:t xml:space="preserve"> Matematika dan IPA</w:t>
      </w:r>
      <w:r w:rsidRPr="00C73FBE">
        <w:rPr>
          <w:rFonts w:ascii="Times New Roman" w:eastAsia="Times New Roman" w:hAnsi="Times New Roman"/>
          <w:sz w:val="24"/>
          <w:szCs w:val="24"/>
          <w:lang w:val="id-ID"/>
        </w:rPr>
        <w:t xml:space="preserve">, </w:t>
      </w:r>
      <w:r w:rsidR="00844152" w:rsidRPr="00C73FBE">
        <w:rPr>
          <w:rFonts w:ascii="Times New Roman" w:eastAsia="Times New Roman" w:hAnsi="Times New Roman"/>
          <w:sz w:val="24"/>
          <w:szCs w:val="24"/>
          <w:lang w:val="id-ID"/>
        </w:rPr>
        <w:t>Universitas</w:t>
      </w:r>
      <w:r w:rsidR="00722140" w:rsidRPr="00C73FBE">
        <w:rPr>
          <w:rFonts w:ascii="Times New Roman" w:eastAsia="Times New Roman" w:hAnsi="Times New Roman"/>
          <w:sz w:val="24"/>
          <w:szCs w:val="24"/>
          <w:lang w:val="id-ID"/>
        </w:rPr>
        <w:t xml:space="preserve"> Negeri Padang,</w:t>
      </w:r>
      <w:r w:rsidRPr="00C73FBE">
        <w:rPr>
          <w:rFonts w:ascii="Times New Roman" w:eastAsia="Times New Roman" w:hAnsi="Times New Roman"/>
          <w:sz w:val="24"/>
          <w:szCs w:val="24"/>
          <w:lang w:val="id-ID"/>
        </w:rPr>
        <w:t xml:space="preserve"> </w:t>
      </w:r>
      <w:r w:rsidR="00722140" w:rsidRPr="00C73FBE">
        <w:rPr>
          <w:rFonts w:ascii="Times New Roman" w:eastAsia="Times New Roman" w:hAnsi="Times New Roman"/>
          <w:sz w:val="24"/>
          <w:szCs w:val="24"/>
          <w:lang w:val="id-ID"/>
        </w:rPr>
        <w:t>Sumatera Barat, Indonesia</w:t>
      </w:r>
      <w:r w:rsidR="000D1AFC" w:rsidRPr="00C73FBE">
        <w:rPr>
          <w:rFonts w:ascii="Times New Roman" w:eastAsia="Times New Roman" w:hAnsi="Times New Roman"/>
          <w:sz w:val="24"/>
          <w:szCs w:val="24"/>
          <w:lang w:val="id-ID"/>
        </w:rPr>
        <w:t>.</w:t>
      </w:r>
    </w:p>
    <w:p w14:paraId="29EAA395" w14:textId="5896CE3A" w:rsidR="000E6102" w:rsidRPr="00C73FBE" w:rsidRDefault="00712736" w:rsidP="00603622">
      <w:pPr>
        <w:pStyle w:val="AuthorAffiliationandCorrespondence"/>
        <w:spacing w:after="240"/>
      </w:pPr>
      <w:r w:rsidRPr="00C73FBE">
        <w:rPr>
          <w:vertAlign w:val="superscript"/>
        </w:rPr>
        <w:t>*</w:t>
      </w:r>
      <w:r w:rsidR="00844152" w:rsidRPr="00C73FBE">
        <w:t xml:space="preserve">Email: </w:t>
      </w:r>
      <w:r w:rsidR="00EE7077" w:rsidRPr="00C73FBE">
        <w:t>e</w:t>
      </w:r>
      <w:r w:rsidR="00D31D24">
        <w:t>ka.yus</w:t>
      </w:r>
      <w:r w:rsidR="008462CD">
        <w:t>maita</w:t>
      </w:r>
      <w:r w:rsidR="00D46BB1">
        <w:t>@fmipa.unp.ac.id</w:t>
      </w:r>
      <w:r w:rsidR="00722140" w:rsidRPr="00C73FBE">
        <w:t xml:space="preserve"> </w:t>
      </w:r>
    </w:p>
    <w:p w14:paraId="299263FF" w14:textId="77777777" w:rsidR="00D300EC" w:rsidRPr="00C73FBE" w:rsidRDefault="00D300EC" w:rsidP="000D1AFC">
      <w:pPr>
        <w:pStyle w:val="ParagrafUmumFirstPage"/>
        <w:spacing w:after="0"/>
      </w:pPr>
      <w:r w:rsidRPr="00C73FBE">
        <w:rPr>
          <w:b/>
        </w:rPr>
        <w:t>ABSTRACT</w:t>
      </w:r>
    </w:p>
    <w:p w14:paraId="4B55489A" w14:textId="31052985" w:rsidR="00DD1839" w:rsidRDefault="008462CD" w:rsidP="00DD1839">
      <w:pPr>
        <w:pStyle w:val="ParagrafUmumFirstPage"/>
        <w:spacing w:after="0"/>
        <w:rPr>
          <w:i/>
          <w:iCs/>
          <w:sz w:val="22"/>
          <w:lang w:val="en-US"/>
        </w:rPr>
      </w:pPr>
      <w:r w:rsidRPr="009C7747">
        <w:rPr>
          <w:i/>
          <w:iCs/>
          <w:sz w:val="22"/>
          <w:lang w:val="en-GB"/>
        </w:rPr>
        <w:t>This study aimed to analyze</w:t>
      </w:r>
      <w:r w:rsidR="00312B34">
        <w:rPr>
          <w:i/>
          <w:iCs/>
          <w:sz w:val="22"/>
          <w:lang w:val="en-GB"/>
        </w:rPr>
        <w:t xml:space="preserve"> the relationships among </w:t>
      </w:r>
      <w:r w:rsidRPr="009C7747">
        <w:rPr>
          <w:i/>
          <w:iCs/>
          <w:sz w:val="22"/>
          <w:lang w:val="en-GB"/>
        </w:rPr>
        <w:t xml:space="preserve"> students’ family socioeconomic backgrounds, the availability of technological facilities, and </w:t>
      </w:r>
      <w:r w:rsidR="00312B34">
        <w:rPr>
          <w:i/>
          <w:iCs/>
          <w:sz w:val="22"/>
          <w:lang w:val="en-GB"/>
        </w:rPr>
        <w:t xml:space="preserve">student’s motivation to </w:t>
      </w:r>
      <w:r w:rsidRPr="009C7747">
        <w:rPr>
          <w:i/>
          <w:iCs/>
          <w:sz w:val="22"/>
          <w:lang w:val="en-GB"/>
        </w:rPr>
        <w:t xml:space="preserve">learn chemistry. A descriptive survey approach with a cross-sectional design was employed. The participants consisted of 26 students from three public senior high schools in West Sumatra selected through convenience sampling. </w:t>
      </w:r>
      <w:r w:rsidR="00312B34">
        <w:rPr>
          <w:i/>
          <w:iCs/>
          <w:sz w:val="22"/>
          <w:lang w:val="en-GB"/>
        </w:rPr>
        <w:t>The participating schools were located in coastal, urban, and rural areas</w:t>
      </w:r>
      <w:r w:rsidRPr="009C7747">
        <w:rPr>
          <w:i/>
          <w:iCs/>
          <w:sz w:val="22"/>
          <w:lang w:val="en-GB"/>
        </w:rPr>
        <w:t xml:space="preserve">. </w:t>
      </w:r>
      <w:r w:rsidR="00E22FC3" w:rsidRPr="00E22FC3">
        <w:rPr>
          <w:i/>
          <w:iCs/>
          <w:sz w:val="22"/>
          <w:lang w:val="zh-CN"/>
        </w:rPr>
        <w:t>The results showed that students' motivation to learn chemistry was influenced by several factors</w:t>
      </w:r>
      <w:r w:rsidRPr="009C7747">
        <w:rPr>
          <w:i/>
          <w:iCs/>
          <w:sz w:val="22"/>
          <w:lang w:val="en-GB"/>
        </w:rPr>
        <w:t xml:space="preserve">. </w:t>
      </w:r>
      <w:r w:rsidR="00312B34" w:rsidRPr="00312B34">
        <w:rPr>
          <w:i/>
          <w:iCs/>
          <w:sz w:val="22"/>
          <w:lang w:val="zh-CN"/>
        </w:rPr>
        <w:t>In the intrinsic motivation dimension, students from lower-middle socioeconomic backgrounds had the highest mean score (M = 3.07), followed by students from upper-middle socioeconomic backgrounds (M = 3.04), whereas students from upper socioeconomic backgrounds had the lowest mean score (M = 2.87).</w:t>
      </w:r>
      <w:r w:rsidRPr="009C7747">
        <w:rPr>
          <w:i/>
          <w:iCs/>
          <w:sz w:val="22"/>
          <w:lang w:val="en-GB"/>
        </w:rPr>
        <w:t xml:space="preserve"> </w:t>
      </w:r>
      <w:r w:rsidR="00192EF1" w:rsidRPr="00192EF1">
        <w:rPr>
          <w:i/>
          <w:iCs/>
          <w:sz w:val="22"/>
          <w:lang w:val="zh-CN"/>
        </w:rPr>
        <w:t>For self-determination, students from upper-middle socioeconomic backgrounds had the highest mean score (M = 3.08), followed closely by students from lower-middle socioeconomic backgrounds (M = 3.07). Students from upper socioeconomic backgrounds had a mean score of 2.60, which was also classified as high, although it was lower than those of the other two groupsIn the self-efficacy dimension, students from lower-middle socioeconomic backgrounds had the highest mean score (M = 2.87), followed by students from upper-middle socioeconomic backgrounds (M = 2.84). In contrast, students from upper socioeconomic backgrounds had a mean score of 2.40, which fell within the moderate category.</w:t>
      </w:r>
      <w:r w:rsidR="00192EF1">
        <w:rPr>
          <w:i/>
          <w:iCs/>
          <w:sz w:val="22"/>
          <w:lang w:val="en-US"/>
        </w:rPr>
        <w:t xml:space="preserve"> </w:t>
      </w:r>
      <w:r w:rsidR="00192EF1" w:rsidRPr="00192EF1">
        <w:rPr>
          <w:i/>
          <w:iCs/>
          <w:sz w:val="22"/>
          <w:lang w:val="zh-CN"/>
        </w:rPr>
        <w:t>Students from upper socioeconomic backgrounds generally had better access to technological facilities, including smartphones, tablets, laptops, and reliable internet connectivity. However, they reported lower levels of intrinsic motivation, self-determination, and self-efficacy than students from lower socioeconomic groups. These findings suggest that greater access to technological facilities is not necessarily associated with higher motivation to learn chemistry.</w:t>
      </w:r>
    </w:p>
    <w:p w14:paraId="569974F1" w14:textId="77777777" w:rsidR="00192EF1" w:rsidRPr="00192EF1" w:rsidRDefault="00192EF1" w:rsidP="00DD1839">
      <w:pPr>
        <w:pStyle w:val="ParagrafUmumFirstPage"/>
        <w:spacing w:after="0"/>
        <w:rPr>
          <w:i/>
          <w:iCs/>
          <w:lang w:val="en-US"/>
        </w:rPr>
      </w:pPr>
    </w:p>
    <w:p w14:paraId="21C58B04" w14:textId="1FAE354B" w:rsidR="000E6102" w:rsidRPr="009C7747" w:rsidRDefault="00135252" w:rsidP="000D1AFC">
      <w:pPr>
        <w:pStyle w:val="ParagrafUmumFirstPage"/>
        <w:spacing w:after="0"/>
        <w:rPr>
          <w:sz w:val="22"/>
        </w:rPr>
      </w:pPr>
      <w:r w:rsidRPr="009C7747">
        <w:rPr>
          <w:i/>
          <w:sz w:val="22"/>
        </w:rPr>
        <w:t>Keywords:</w:t>
      </w:r>
      <w:r w:rsidR="005425D8" w:rsidRPr="009C7747">
        <w:rPr>
          <w:b/>
          <w:sz w:val="22"/>
        </w:rPr>
        <w:t xml:space="preserve"> </w:t>
      </w:r>
      <w:r w:rsidR="00102DEC" w:rsidRPr="009C7747">
        <w:rPr>
          <w:i/>
          <w:iCs/>
          <w:sz w:val="22"/>
        </w:rPr>
        <w:t xml:space="preserve">socioeconomic </w:t>
      </w:r>
      <w:r w:rsidR="003F352B" w:rsidRPr="009C7747">
        <w:rPr>
          <w:i/>
          <w:iCs/>
          <w:sz w:val="22"/>
        </w:rPr>
        <w:t>status</w:t>
      </w:r>
      <w:r w:rsidR="00102DEC" w:rsidRPr="009C7747">
        <w:rPr>
          <w:i/>
          <w:iCs/>
          <w:sz w:val="22"/>
        </w:rPr>
        <w:t>, technological resources,</w:t>
      </w:r>
      <w:r w:rsidR="008462CD" w:rsidRPr="009C7747">
        <w:rPr>
          <w:rFonts w:ascii="Calibri" w:hAnsi="Calibri"/>
          <w:sz w:val="22"/>
          <w:lang w:val="zh-CN"/>
        </w:rPr>
        <w:t xml:space="preserve"> </w:t>
      </w:r>
      <w:r w:rsidR="008462CD" w:rsidRPr="009C7747">
        <w:rPr>
          <w:i/>
          <w:iCs/>
          <w:sz w:val="22"/>
          <w:lang w:val="en-US"/>
        </w:rPr>
        <w:t>m</w:t>
      </w:r>
      <w:r w:rsidR="008462CD" w:rsidRPr="009C7747">
        <w:rPr>
          <w:i/>
          <w:iCs/>
          <w:sz w:val="22"/>
          <w:lang w:val="zh-CN"/>
        </w:rPr>
        <w:t>otivation to learn chemistry</w:t>
      </w:r>
    </w:p>
    <w:p w14:paraId="3272E1CF" w14:textId="77777777" w:rsidR="000D1AFC" w:rsidRPr="00C73FBE" w:rsidRDefault="000D1AFC" w:rsidP="000D1AFC">
      <w:pPr>
        <w:pStyle w:val="ParagrafUmumFirstPage"/>
        <w:spacing w:after="0"/>
        <w:rPr>
          <w:b/>
        </w:rPr>
      </w:pPr>
    </w:p>
    <w:p w14:paraId="31051930" w14:textId="77777777" w:rsidR="008462CD" w:rsidRDefault="008462CD" w:rsidP="000D1AFC">
      <w:pPr>
        <w:pStyle w:val="ParagrafUmumFirstPage"/>
        <w:spacing w:before="120" w:after="0"/>
        <w:rPr>
          <w:b/>
        </w:rPr>
      </w:pPr>
    </w:p>
    <w:p w14:paraId="2D860F59" w14:textId="77777777" w:rsidR="00CB225B" w:rsidRDefault="00CB225B" w:rsidP="000D1AFC">
      <w:pPr>
        <w:pStyle w:val="ParagrafUmumFirstPage"/>
        <w:spacing w:before="120" w:after="0"/>
        <w:rPr>
          <w:b/>
        </w:rPr>
      </w:pPr>
    </w:p>
    <w:p w14:paraId="17E82EEE" w14:textId="77777777" w:rsidR="009C7747" w:rsidRDefault="009C7747" w:rsidP="000D1AFC">
      <w:pPr>
        <w:pStyle w:val="ParagrafUmumFirstPage"/>
        <w:spacing w:before="120" w:after="0"/>
        <w:rPr>
          <w:b/>
        </w:rPr>
      </w:pPr>
    </w:p>
    <w:p w14:paraId="09F798AE" w14:textId="77777777" w:rsidR="009C7747" w:rsidRDefault="009C7747" w:rsidP="000D1AFC">
      <w:pPr>
        <w:pStyle w:val="ParagrafUmumFirstPage"/>
        <w:spacing w:before="120" w:after="0"/>
        <w:rPr>
          <w:b/>
        </w:rPr>
      </w:pPr>
    </w:p>
    <w:p w14:paraId="427E5DBF" w14:textId="77777777" w:rsidR="009C7747" w:rsidRDefault="009C7747" w:rsidP="000D1AFC">
      <w:pPr>
        <w:pStyle w:val="ParagrafUmumFirstPage"/>
        <w:spacing w:before="120" w:after="0"/>
        <w:rPr>
          <w:b/>
        </w:rPr>
      </w:pPr>
    </w:p>
    <w:p w14:paraId="7C4D955E" w14:textId="23B9FBFF" w:rsidR="00D300EC" w:rsidRPr="00C73FBE" w:rsidRDefault="00D300EC" w:rsidP="000D1AFC">
      <w:pPr>
        <w:pStyle w:val="ParagrafUmumFirstPage"/>
        <w:spacing w:before="120" w:after="0"/>
      </w:pPr>
      <w:r w:rsidRPr="00C73FBE">
        <w:rPr>
          <w:b/>
        </w:rPr>
        <w:lastRenderedPageBreak/>
        <w:t>ABSTRAK</w:t>
      </w:r>
    </w:p>
    <w:p w14:paraId="476828D1" w14:textId="10B6B536" w:rsidR="000E6102" w:rsidRPr="009C7747" w:rsidRDefault="00192EF1" w:rsidP="008462CD">
      <w:pPr>
        <w:spacing w:before="100" w:beforeAutospacing="1" w:after="100" w:afterAutospacing="1" w:line="240" w:lineRule="auto"/>
        <w:jc w:val="both"/>
        <w:rPr>
          <w:rFonts w:ascii="Times New Roman" w:eastAsia="Times New Roman" w:hAnsi="Times New Roman"/>
          <w:lang w:val="id-ID" w:eastAsia="en-GB"/>
        </w:rPr>
      </w:pPr>
      <w:r w:rsidRPr="00192EF1">
        <w:rPr>
          <w:rFonts w:ascii="Times New Roman" w:eastAsia="Times New Roman" w:hAnsi="Times New Roman"/>
          <w:lang w:val="id-ID" w:eastAsia="en-GB"/>
        </w:rPr>
        <w:t xml:space="preserve">Penelitian ini bertujuan untuk menganalisis hubungan antara latar belakang sosial ekonomi keluarga siswa, ketersediaan fasilitas teknologi, dan motivasi siswa dalam mempelajari kimia. Penelitian ini menggunakan pendekatan survei deskriptif dengan desain </w:t>
      </w:r>
      <w:r w:rsidRPr="00192EF1">
        <w:rPr>
          <w:rFonts w:ascii="Times New Roman" w:eastAsia="Times New Roman" w:hAnsi="Times New Roman"/>
          <w:i/>
          <w:iCs/>
          <w:lang w:val="id-ID" w:eastAsia="en-GB"/>
        </w:rPr>
        <w:t>cross-sectional</w:t>
      </w:r>
      <w:r w:rsidRPr="00192EF1">
        <w:rPr>
          <w:rFonts w:ascii="Times New Roman" w:eastAsia="Times New Roman" w:hAnsi="Times New Roman"/>
          <w:lang w:val="id-ID" w:eastAsia="en-GB"/>
        </w:rPr>
        <w:t xml:space="preserve">. Partisipan penelitian terdiri atas 26 siswa dari tiga sekolah menengah atas negeri di Sumatera Barat yang dipilih melalui teknik </w:t>
      </w:r>
      <w:r w:rsidRPr="00192EF1">
        <w:rPr>
          <w:rFonts w:ascii="Times New Roman" w:eastAsia="Times New Roman" w:hAnsi="Times New Roman"/>
          <w:i/>
          <w:iCs/>
          <w:lang w:val="id-ID" w:eastAsia="en-GB"/>
        </w:rPr>
        <w:t>convenience sampling</w:t>
      </w:r>
      <w:r w:rsidRPr="00192EF1">
        <w:rPr>
          <w:rFonts w:ascii="Times New Roman" w:eastAsia="Times New Roman" w:hAnsi="Times New Roman"/>
          <w:lang w:val="id-ID" w:eastAsia="en-GB"/>
        </w:rPr>
        <w:t>. Sekolah-sekolah yang menjadi lokasi penelitian berada di wilayah pesisir, perkotaan, dan perdesaan.</w:t>
      </w:r>
      <w:r w:rsidR="00E22FC3">
        <w:rPr>
          <w:rFonts w:ascii="Times New Roman" w:eastAsia="Times New Roman" w:hAnsi="Times New Roman"/>
          <w:lang w:val="id-ID" w:eastAsia="en-GB"/>
        </w:rPr>
        <w:t xml:space="preserve"> </w:t>
      </w:r>
      <w:r w:rsidRPr="00192EF1">
        <w:rPr>
          <w:rFonts w:ascii="Times New Roman" w:eastAsia="Times New Roman" w:hAnsi="Times New Roman"/>
          <w:lang w:val="id-ID" w:eastAsia="en-GB"/>
        </w:rPr>
        <w:t>Hasil penelitian menunjukkan bahwa motivasi siswa dalam mempelajari kimia</w:t>
      </w:r>
      <w:r>
        <w:rPr>
          <w:rFonts w:ascii="Times New Roman" w:eastAsia="Times New Roman" w:hAnsi="Times New Roman"/>
          <w:lang w:val="id-ID" w:eastAsia="en-GB"/>
        </w:rPr>
        <w:t xml:space="preserve"> dipengaruhi oleh beberapa </w:t>
      </w:r>
      <w:r w:rsidR="00E22FC3">
        <w:rPr>
          <w:rFonts w:ascii="Times New Roman" w:eastAsia="Times New Roman" w:hAnsi="Times New Roman"/>
          <w:lang w:val="id-ID" w:eastAsia="en-GB"/>
        </w:rPr>
        <w:t>faktor</w:t>
      </w:r>
      <w:r w:rsidRPr="00192EF1">
        <w:rPr>
          <w:rFonts w:ascii="Times New Roman" w:eastAsia="Times New Roman" w:hAnsi="Times New Roman"/>
          <w:lang w:val="id-ID" w:eastAsia="en-GB"/>
        </w:rPr>
        <w:t>. Pada dimensi motivasi intrinsik, siswa yang berasal dari latar belakang sosial ekonomi menengah ke bawah memiliki skor rata-rata tertinggi (M = 3,07), diikuti oleh siswa dari latar belakang sosial ekonomi menengah ke atas (M = 3,04), sedangkan siswa dari latar belakang sosial ekonomi atas memiliki skor rata-rata terendah (M = 2,87). Pada dimensi penentuan diri (</w:t>
      </w:r>
      <w:r w:rsidRPr="00192EF1">
        <w:rPr>
          <w:rFonts w:ascii="Times New Roman" w:eastAsia="Times New Roman" w:hAnsi="Times New Roman"/>
          <w:i/>
          <w:iCs/>
          <w:lang w:val="id-ID" w:eastAsia="en-GB"/>
        </w:rPr>
        <w:t>self-determination</w:t>
      </w:r>
      <w:r w:rsidRPr="00192EF1">
        <w:rPr>
          <w:rFonts w:ascii="Times New Roman" w:eastAsia="Times New Roman" w:hAnsi="Times New Roman"/>
          <w:lang w:val="id-ID" w:eastAsia="en-GB"/>
        </w:rPr>
        <w:t>), siswa dari latar belakang sosial ekonomi menengah ke atas memperoleh skor rata-rata tertinggi (M = 3,08), yang diikuti sangat dekat oleh siswa dari latar belakang sosial ekonomi menengah ke bawah (M = 3,07). Sementara itu, siswa dari latar belakang sosial ekonomi atas memperoleh skor rata-rata sebesar 2,60, yang juga termasuk dalam kategori tinggi, meskipun lebih rendah dibandingkan dengan dua kelompok lainnya. Pada dimensi efikasi diri (</w:t>
      </w:r>
      <w:r w:rsidRPr="00192EF1">
        <w:rPr>
          <w:rFonts w:ascii="Times New Roman" w:eastAsia="Times New Roman" w:hAnsi="Times New Roman"/>
          <w:i/>
          <w:iCs/>
          <w:lang w:val="id-ID" w:eastAsia="en-GB"/>
        </w:rPr>
        <w:t>self-efficacy</w:t>
      </w:r>
      <w:r w:rsidRPr="00192EF1">
        <w:rPr>
          <w:rFonts w:ascii="Times New Roman" w:eastAsia="Times New Roman" w:hAnsi="Times New Roman"/>
          <w:lang w:val="id-ID" w:eastAsia="en-GB"/>
        </w:rPr>
        <w:t xml:space="preserve">), siswa dari latar belakang sosial ekonomi menengah ke bawah memiliki skor rata-rata tertinggi (M = 2,87), diikuti oleh siswa dari latar belakang sosial ekonomi menengah ke atas (M = 2,84). </w:t>
      </w:r>
      <w:r w:rsidRPr="00192EF1">
        <w:rPr>
          <w:rFonts w:ascii="Times New Roman" w:eastAsia="Times New Roman" w:hAnsi="Times New Roman"/>
          <w:lang w:val="sv-SE" w:eastAsia="en-GB"/>
        </w:rPr>
        <w:t>Sebaliknya, siswa dari latar belakang sosial ekonomi atas memperoleh skor rata-rata sebesar 2,40, yang termasuk dalam kategori sedang.</w:t>
      </w:r>
      <w:r w:rsidR="00E22FC3">
        <w:rPr>
          <w:rFonts w:ascii="Times New Roman" w:eastAsia="Times New Roman" w:hAnsi="Times New Roman"/>
          <w:lang w:val="id-ID" w:eastAsia="en-GB"/>
        </w:rPr>
        <w:t xml:space="preserve">  </w:t>
      </w:r>
      <w:r w:rsidRPr="00E22FC3">
        <w:rPr>
          <w:rFonts w:ascii="Times New Roman" w:eastAsia="Times New Roman" w:hAnsi="Times New Roman"/>
          <w:lang w:val="id-ID" w:eastAsia="en-GB"/>
        </w:rPr>
        <w:t xml:space="preserve">Siswa dari latar belakang sosial ekonomi atas umumnya memiliki akses yang lebih baik terhadap fasilitas teknologi, termasuk telepon pintar, tablet, laptop, dan koneksi internet yang andal. </w:t>
      </w:r>
      <w:r w:rsidRPr="00216777">
        <w:rPr>
          <w:rFonts w:ascii="Times New Roman" w:eastAsia="Times New Roman" w:hAnsi="Times New Roman"/>
          <w:lang w:val="id-ID" w:eastAsia="en-GB"/>
        </w:rPr>
        <w:t>Namun demikian, mereka melaporkan tingkat motivasi intrinsik, penentuan diri (</w:t>
      </w:r>
      <w:r w:rsidRPr="00216777">
        <w:rPr>
          <w:rFonts w:ascii="Times New Roman" w:eastAsia="Times New Roman" w:hAnsi="Times New Roman"/>
          <w:i/>
          <w:iCs/>
          <w:lang w:val="id-ID" w:eastAsia="en-GB"/>
        </w:rPr>
        <w:t>self-determination</w:t>
      </w:r>
      <w:r w:rsidRPr="00216777">
        <w:rPr>
          <w:rFonts w:ascii="Times New Roman" w:eastAsia="Times New Roman" w:hAnsi="Times New Roman"/>
          <w:lang w:val="id-ID" w:eastAsia="en-GB"/>
        </w:rPr>
        <w:t>), dan efikasi diri (</w:t>
      </w:r>
      <w:r w:rsidRPr="00216777">
        <w:rPr>
          <w:rFonts w:ascii="Times New Roman" w:eastAsia="Times New Roman" w:hAnsi="Times New Roman"/>
          <w:i/>
          <w:iCs/>
          <w:lang w:val="id-ID" w:eastAsia="en-GB"/>
        </w:rPr>
        <w:t>self-efficacy</w:t>
      </w:r>
      <w:r w:rsidRPr="00216777">
        <w:rPr>
          <w:rFonts w:ascii="Times New Roman" w:eastAsia="Times New Roman" w:hAnsi="Times New Roman"/>
          <w:lang w:val="id-ID" w:eastAsia="en-GB"/>
        </w:rPr>
        <w:t>) yang lebih rendah dibandingkan dengan siswa dari kelompok sosial ekonomi yang lebih rendah. Temuan ini menunjukkan bahwa akses yang lebih besar terhadap fasilitas teknologi tidak selalu berkaitan dengan motivasi yang lebih tinggi dalam mempelajari kimia</w:t>
      </w:r>
      <w:r w:rsidR="00E22FC3" w:rsidRPr="00216777">
        <w:rPr>
          <w:rFonts w:ascii="Times New Roman" w:eastAsia="Times New Roman" w:hAnsi="Times New Roman"/>
          <w:lang w:val="id-ID" w:eastAsia="en-GB"/>
        </w:rPr>
        <w:t>.</w:t>
      </w:r>
    </w:p>
    <w:p w14:paraId="01F2A289" w14:textId="086BF77F" w:rsidR="005425D8" w:rsidRPr="00C73FBE" w:rsidRDefault="000518BC" w:rsidP="000D1AFC">
      <w:pPr>
        <w:spacing w:after="0"/>
        <w:rPr>
          <w:rFonts w:ascii="Times New Roman" w:hAnsi="Times New Roman"/>
          <w:lang w:val="id-ID"/>
        </w:rPr>
      </w:pPr>
      <w:r w:rsidRPr="009C7747">
        <w:rPr>
          <w:rFonts w:ascii="Times New Roman" w:hAnsi="Times New Roman"/>
          <w:iCs/>
          <w:lang w:val="id-ID"/>
        </w:rPr>
        <w:t>Kata Kunci</w:t>
      </w:r>
      <w:r w:rsidRPr="00C73FBE">
        <w:rPr>
          <w:rFonts w:ascii="Times New Roman" w:hAnsi="Times New Roman"/>
          <w:i/>
          <w:lang w:val="id-ID"/>
        </w:rPr>
        <w:t>:</w:t>
      </w:r>
      <w:r w:rsidR="009C64FF" w:rsidRPr="00C73FBE">
        <w:rPr>
          <w:rFonts w:ascii="Times New Roman" w:hAnsi="Times New Roman"/>
          <w:lang w:val="id-ID"/>
        </w:rPr>
        <w:t xml:space="preserve"> </w:t>
      </w:r>
      <w:r w:rsidR="007107D6" w:rsidRPr="00C73FBE">
        <w:rPr>
          <w:rFonts w:ascii="Times New Roman" w:hAnsi="Times New Roman"/>
          <w:lang w:val="id-ID"/>
        </w:rPr>
        <w:t>sosio-ekonomi</w:t>
      </w:r>
      <w:r w:rsidR="009C64FF" w:rsidRPr="00C73FBE">
        <w:rPr>
          <w:rFonts w:ascii="Times New Roman" w:hAnsi="Times New Roman"/>
          <w:lang w:val="id-ID"/>
        </w:rPr>
        <w:t xml:space="preserve">, </w:t>
      </w:r>
      <w:r w:rsidR="007107D6" w:rsidRPr="00C73FBE">
        <w:rPr>
          <w:rFonts w:ascii="Times New Roman" w:hAnsi="Times New Roman"/>
          <w:lang w:val="id-ID"/>
        </w:rPr>
        <w:t>fasilitas teknologi</w:t>
      </w:r>
      <w:r w:rsidR="009C64FF" w:rsidRPr="00C73FBE">
        <w:rPr>
          <w:rFonts w:ascii="Times New Roman" w:hAnsi="Times New Roman"/>
          <w:lang w:val="id-ID"/>
        </w:rPr>
        <w:t xml:space="preserve">, </w:t>
      </w:r>
      <w:r w:rsidR="007107D6" w:rsidRPr="00C73FBE">
        <w:rPr>
          <w:rFonts w:ascii="Times New Roman" w:hAnsi="Times New Roman"/>
          <w:lang w:val="id-ID"/>
        </w:rPr>
        <w:t>motivasi belajar</w:t>
      </w:r>
      <w:r w:rsidR="008D1D93" w:rsidRPr="00C73FBE">
        <w:rPr>
          <w:rFonts w:ascii="Times New Roman" w:hAnsi="Times New Roman"/>
          <w:lang w:val="id-ID"/>
        </w:rPr>
        <w:t xml:space="preserve"> kimia</w:t>
      </w:r>
    </w:p>
    <w:p w14:paraId="5452159E" w14:textId="77777777" w:rsidR="000E6102" w:rsidRPr="00C73FBE" w:rsidRDefault="000E6102" w:rsidP="00B41992">
      <w:pPr>
        <w:rPr>
          <w:rFonts w:ascii="Times New Roman" w:hAnsi="Times New Roman"/>
          <w:lang w:val="id-ID"/>
        </w:rPr>
      </w:pPr>
    </w:p>
    <w:p w14:paraId="6C1442E9" w14:textId="77777777" w:rsidR="00603622" w:rsidRPr="00C73FBE" w:rsidRDefault="00603622" w:rsidP="00B41992">
      <w:pPr>
        <w:rPr>
          <w:rFonts w:ascii="Times New Roman" w:hAnsi="Times New Roman"/>
          <w:sz w:val="24"/>
          <w:lang w:val="id-ID"/>
        </w:rPr>
        <w:sectPr w:rsidR="00603622" w:rsidRPr="00C73FBE" w:rsidSect="00216777">
          <w:headerReference w:type="default" r:id="rId10"/>
          <w:footerReference w:type="even" r:id="rId11"/>
          <w:footerReference w:type="default" r:id="rId12"/>
          <w:headerReference w:type="first" r:id="rId13"/>
          <w:pgSz w:w="11906" w:h="16838"/>
          <w:pgMar w:top="1955" w:right="1440" w:bottom="1440" w:left="1440" w:header="708" w:footer="708" w:gutter="0"/>
          <w:pgNumType w:start="90"/>
          <w:cols w:space="708"/>
          <w:docGrid w:linePitch="360"/>
        </w:sectPr>
      </w:pPr>
    </w:p>
    <w:p w14:paraId="6057E6CB" w14:textId="77777777" w:rsidR="000E6102" w:rsidRPr="00C73FBE" w:rsidRDefault="00712736" w:rsidP="00185FD4">
      <w:pPr>
        <w:pStyle w:val="Heading1"/>
        <w:numPr>
          <w:ilvl w:val="0"/>
          <w:numId w:val="0"/>
        </w:numPr>
        <w:spacing w:after="120"/>
        <w:jc w:val="center"/>
      </w:pPr>
      <w:r w:rsidRPr="00C73FBE">
        <w:t>Pendahuluan</w:t>
      </w:r>
    </w:p>
    <w:p w14:paraId="6D2749D3" w14:textId="77777777" w:rsidR="001F7326" w:rsidRDefault="00667C4C" w:rsidP="001F7326">
      <w:pPr>
        <w:pStyle w:val="ParagrafUmum-Konten"/>
        <w:spacing w:after="0"/>
        <w:ind w:firstLine="567"/>
        <w:rPr>
          <w:lang w:val="en-US"/>
        </w:rPr>
      </w:pPr>
      <w:r w:rsidRPr="00C73FBE">
        <w:t>Pembelajaran kimia sering kali dinilai sulit oleh siswa karena dihadapkan konsep nyata sampai abstrak yang kompleks</w:t>
      </w:r>
      <w:r w:rsidR="008F39CF" w:rsidRPr="00C73FBE">
        <w:t xml:space="preserve"> </w:t>
      </w:r>
      <w:sdt>
        <w:sdtPr>
          <w:rPr>
            <w:color w:val="000000"/>
          </w:rPr>
          <w:tag w:val="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"/>
          <w:id w:val="-548066559"/>
          <w:placeholder>
            <w:docPart w:val="DefaultPlaceholder_-1854013440"/>
          </w:placeholder>
        </w:sdtPr>
        <w:sdtContent>
          <w:r w:rsidR="00E02490" w:rsidRPr="00C73FBE">
            <w:rPr>
              <w:color w:val="000000"/>
            </w:rPr>
            <w:t xml:space="preserve">(Langitasari dkk., 2021; Muderawan dkk., 2019; </w:t>
          </w:r>
          <w:sdt>
            <w:sdtPr>
              <w:rPr>
                <w:color w:val="000000"/>
              </w:rPr>
              <w:tag w:val="MENDELEY_CITATION_v3_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"/>
              <w:id w:val="31470084"/>
              <w:placeholder>
                <w:docPart w:val="2766BB10FF794277AEBC9B3B9FD156B2"/>
              </w:placeholder>
            </w:sdtPr>
            <w:sdtContent>
              <w:r w:rsidR="00CB225B" w:rsidRPr="00C73FBE">
                <w:rPr>
                  <w:color w:val="000000"/>
                </w:rPr>
                <w:t>Priliyanti dkk. 2021</w:t>
              </w:r>
              <w:r w:rsidR="00CB225B">
                <w:rPr>
                  <w:color w:val="000000"/>
                </w:rPr>
                <w:t>;</w:t>
              </w:r>
            </w:sdtContent>
          </w:sdt>
          <w:r w:rsidR="00CB225B" w:rsidRPr="00C73FBE">
            <w:rPr>
              <w:color w:val="000000"/>
            </w:rPr>
            <w:t xml:space="preserve"> </w:t>
          </w:r>
          <w:r w:rsidR="00E02490" w:rsidRPr="00C73FBE">
            <w:rPr>
              <w:color w:val="000000"/>
            </w:rPr>
            <w:t>Rohanawati dkk., 2014)</w:t>
          </w:r>
        </w:sdtContent>
      </w:sdt>
      <w:r w:rsidR="00C77D04" w:rsidRPr="00C73FBE">
        <w:rPr>
          <w:color w:val="000000"/>
        </w:rPr>
        <w:t>.</w:t>
      </w:r>
      <w:r w:rsidR="000E004E" w:rsidRPr="00C73FBE">
        <w:rPr>
          <w:color w:val="000000"/>
        </w:rPr>
        <w:t xml:space="preserve"> Lebih lanjut</w:t>
      </w:r>
      <w:r w:rsidR="00E518C5" w:rsidRPr="00C73FBE">
        <w:rPr>
          <w:color w:val="000000"/>
        </w:rPr>
        <w:t xml:space="preserve"> </w:t>
      </w:r>
      <w:r w:rsidR="001B0EEA" w:rsidRPr="00C73FBE">
        <w:rPr>
          <w:color w:val="000000"/>
        </w:rPr>
        <w:t>p</w:t>
      </w:r>
      <w:r w:rsidR="00C77D04" w:rsidRPr="00C73FBE">
        <w:rPr>
          <w:color w:val="000000"/>
        </w:rPr>
        <w:t>enelitian</w:t>
      </w:r>
      <w:r w:rsidR="00134CA4" w:rsidRPr="00C73FBE">
        <w:rPr>
          <w:color w:val="000000"/>
        </w:rPr>
        <w:t xml:space="preserve"> </w:t>
      </w:r>
      <w:sdt>
        <w:sdtPr>
          <w:rPr>
            <w:color w:val="000000"/>
          </w:rPr>
          <w:tag w:val="MENDELEY_CITATION_v3_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"/>
          <w:id w:val="1397394155"/>
          <w:placeholder>
            <w:docPart w:val="DefaultPlaceholder_-1854013440"/>
          </w:placeholder>
        </w:sdtPr>
        <w:sdtContent>
          <w:r w:rsidR="00E02490" w:rsidRPr="00C73FBE">
            <w:rPr>
              <w:color w:val="000000"/>
            </w:rPr>
            <w:t>Iswara dkk. (2021)</w:t>
          </w:r>
        </w:sdtContent>
      </w:sdt>
      <w:r w:rsidR="00F649BC" w:rsidRPr="00C73FBE">
        <w:rPr>
          <w:color w:val="000000"/>
        </w:rPr>
        <w:t xml:space="preserve"> </w:t>
      </w:r>
      <w:r w:rsidR="00C77D04" w:rsidRPr="00C73FBE">
        <w:rPr>
          <w:color w:val="000000"/>
        </w:rPr>
        <w:t xml:space="preserve">menunjukkan </w:t>
      </w:r>
      <w:r w:rsidR="00134CA4" w:rsidRPr="00C73FBE">
        <w:rPr>
          <w:color w:val="000000"/>
        </w:rPr>
        <w:t xml:space="preserve">secara umum </w:t>
      </w:r>
      <w:r w:rsidR="00C77D04" w:rsidRPr="00C73FBE">
        <w:rPr>
          <w:color w:val="000000"/>
        </w:rPr>
        <w:t xml:space="preserve">siswa kesulitan belajar khusus materi sifat koligatif larutan dengan kategori </w:t>
      </w:r>
      <w:r w:rsidR="00134CA4" w:rsidRPr="00C73FBE">
        <w:rPr>
          <w:color w:val="000000"/>
        </w:rPr>
        <w:t>rendah (32.29%)</w:t>
      </w:r>
      <w:r w:rsidR="00C77D04" w:rsidRPr="00C73FBE">
        <w:rPr>
          <w:color w:val="000000"/>
        </w:rPr>
        <w:t xml:space="preserve"> </w:t>
      </w:r>
      <w:r w:rsidR="00134CA4" w:rsidRPr="00C73FBE">
        <w:rPr>
          <w:color w:val="000000"/>
        </w:rPr>
        <w:t>namun</w:t>
      </w:r>
      <w:r w:rsidR="00C77D04" w:rsidRPr="00C73FBE">
        <w:rPr>
          <w:color w:val="000000"/>
        </w:rPr>
        <w:t xml:space="preserve"> </w:t>
      </w:r>
      <w:r w:rsidR="00134CA4" w:rsidRPr="00C73FBE">
        <w:rPr>
          <w:color w:val="000000"/>
        </w:rPr>
        <w:t xml:space="preserve">kategori tinggi </w:t>
      </w:r>
      <w:r w:rsidR="00C77D04" w:rsidRPr="00C73FBE">
        <w:rPr>
          <w:color w:val="000000"/>
        </w:rPr>
        <w:t xml:space="preserve">pada indikator </w:t>
      </w:r>
      <w:r w:rsidR="00851DD3" w:rsidRPr="00C73FBE">
        <w:rPr>
          <w:color w:val="000000"/>
        </w:rPr>
        <w:t>menghitung tekanan uap larutan elektrolit</w:t>
      </w:r>
      <w:r w:rsidR="00134CA4" w:rsidRPr="00C73FBE">
        <w:rPr>
          <w:color w:val="000000"/>
        </w:rPr>
        <w:t xml:space="preserve"> (71.58%)</w:t>
      </w:r>
      <w:r w:rsidR="00FB017A" w:rsidRPr="00C73FBE">
        <w:t>.</w:t>
      </w:r>
      <w:r w:rsidR="00E518C5" w:rsidRPr="00C73FBE">
        <w:t xml:space="preserve"> Sementara</w:t>
      </w:r>
      <w:r w:rsidR="008F39CF" w:rsidRPr="00C73FBE">
        <w:t xml:space="preserve"> itu,</w:t>
      </w:r>
      <w:r w:rsidR="00E518C5" w:rsidRPr="00C73FBE">
        <w:t xml:space="preserve"> temuan</w:t>
      </w:r>
      <w:r w:rsidR="008F39CF" w:rsidRPr="00C73FBE">
        <w:t xml:space="preserve"> </w:t>
      </w:r>
      <w:sdt>
        <w:sdtPr>
          <w:rPr>
            <w:color w:val="000000"/>
          </w:rPr>
          <w:tag w:val="MENDELEY_CITATION_v3_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"/>
          <w:id w:val="-2132545929"/>
          <w:placeholder>
            <w:docPart w:val="DefaultPlaceholder_-1854013440"/>
          </w:placeholder>
        </w:sdtPr>
        <w:sdtContent>
          <w:r w:rsidR="00E02490" w:rsidRPr="00C73FBE">
            <w:rPr>
              <w:color w:val="000000"/>
            </w:rPr>
            <w:t>Marsita dkk. (2010)</w:t>
          </w:r>
        </w:sdtContent>
      </w:sdt>
      <w:r w:rsidR="00E518C5" w:rsidRPr="00C73FBE">
        <w:t xml:space="preserve"> memperlihatkan siswa kesulitan memahami </w:t>
      </w:r>
      <w:r w:rsidR="00F649BC" w:rsidRPr="00C73FBE">
        <w:t>pengertian</w:t>
      </w:r>
      <w:r w:rsidR="00E518C5" w:rsidRPr="00C73FBE">
        <w:t xml:space="preserve"> larutan penyangga</w:t>
      </w:r>
      <w:r w:rsidR="00BA1B30" w:rsidRPr="00C73FBE">
        <w:t xml:space="preserve"> </w:t>
      </w:r>
      <w:r w:rsidR="00F649BC" w:rsidRPr="00C73FBE">
        <w:t>(</w:t>
      </w:r>
      <w:r w:rsidR="00BA1B30" w:rsidRPr="00C73FBE">
        <w:t>35.52%</w:t>
      </w:r>
      <w:r w:rsidR="00F649BC" w:rsidRPr="00C73FBE">
        <w:t xml:space="preserve">), konsep perhitungan pH dan pOH larutan penyangga dengan prinsip kesetimbangan (26.03%), konsep </w:t>
      </w:r>
      <w:r w:rsidR="00F649BC" w:rsidRPr="00C73FBE">
        <w:t>perhitungan pH larutan penyangga pada penambahan sedikit asam atau basa (40.83%), dan konsep fungsi larutan penyangga dalam tubuh makhluk hidup (68.26%)</w:t>
      </w:r>
      <w:r w:rsidR="00E518C5" w:rsidRPr="00C73FBE">
        <w:t>.</w:t>
      </w:r>
      <w:r w:rsidR="007D4678" w:rsidRPr="00C73FBE">
        <w:t xml:space="preserve"> </w:t>
      </w:r>
      <w:r w:rsidR="001F7326" w:rsidRPr="001F7326">
        <w:rPr>
          <w:lang w:val="zh-CN"/>
        </w:rPr>
        <w:t xml:space="preserve">Karakteristik pembelajaran kimia yang kompleks tersebut berpotensi menurunkan motivasi siswa untuk mempelajari kimia. Padahal, motivasi merupakan salah satu faktor psikologis yang berperan penting dalam menentukan keterlibatan, ketekunan, dan keberhasilan siswa selama proses pembelajaran. </w:t>
      </w:r>
    </w:p>
    <w:p w14:paraId="42D41A11" w14:textId="77777777" w:rsidR="001F7326" w:rsidRDefault="001F7326" w:rsidP="001F7326">
      <w:pPr>
        <w:pStyle w:val="ParagrafUmum-Konten"/>
        <w:spacing w:after="0"/>
        <w:ind w:firstLine="567"/>
        <w:rPr>
          <w:lang w:val="en-US"/>
        </w:rPr>
      </w:pPr>
      <w:r w:rsidRPr="001F7326">
        <w:rPr>
          <w:lang w:val="zh-CN"/>
        </w:rPr>
        <w:t xml:space="preserve">Siswa yang memiliki motivasi tinggi cenderung lebih antusias mengikuti pembelajaran, berupaya memahami konsep secara mendalam, serta mampu mempertahankan usahanya ketika menghadapi materi yang sulit, sedangkan siswa dengan motivasi rendah lebih mudah </w:t>
      </w:r>
      <w:r w:rsidRPr="001F7326">
        <w:rPr>
          <w:lang w:val="zh-CN"/>
        </w:rPr>
        <w:lastRenderedPageBreak/>
        <w:t>kehilangan minat dan mengalami kesulitan dalam mencapai pemahaman yang bermakna (Salsabila et al., 2023).</w:t>
      </w:r>
    </w:p>
    <w:p w14:paraId="71D442CB" w14:textId="79B8189A" w:rsidR="001F7326" w:rsidRPr="001F7326" w:rsidRDefault="001F7326" w:rsidP="001F7326">
      <w:pPr>
        <w:pStyle w:val="ParagrafUmum-Konten"/>
        <w:spacing w:after="0"/>
        <w:ind w:firstLine="567"/>
        <w:rPr>
          <w:lang w:val="en-US"/>
        </w:rPr>
      </w:pPr>
      <w:r w:rsidRPr="001F7326">
        <w:rPr>
          <w:lang w:val="zh-CN"/>
        </w:rPr>
        <w:t xml:space="preserve"> Dalam konteks pembelajaran kimia, motivasi menjadi semakin penting karena sebagian besar materi kimia menuntut kemampuan berpikir tingkat tinggi, penggunaan representasi makroskopik, submikroskopik, dan simbolik secara simultan, serta penalaran ilmiah yang kompleks (Cardellini, 2012; Berg et al., 2019; Slapni</w:t>
      </w:r>
      <w:r>
        <w:rPr>
          <w:lang w:val="en-US"/>
        </w:rPr>
        <w:t>c</w:t>
      </w:r>
      <w:r w:rsidRPr="001F7326">
        <w:rPr>
          <w:lang w:val="zh-CN"/>
        </w:rPr>
        <w:t>ar et al., 2018). Oleh karena itu, menumbuhkan motivasi belajar kimia menjadi salah satu strategi yang diperlukan untuk membantu siswa mengatasi kesulitan belajar dan meningkatkan kualitas pembelajaran. Selain itu, berbagai penelitian menunjukkan bahwa motivasi belajar memiliki hubungan yang positif dengan hasil belajar dan prestasi akademik siswa (Hidayati et al., 2022; Palittin et al., 2019; Rahman, 2022). Namun demikian, motivasi belajar kimia masih menjadi tantangan karena kecenderungannya menurun seiring meningkatnya jenjang pendidikan siswa (Vedder-Weiss &amp; Fortus, 2012; Moln</w:t>
      </w:r>
      <w:r>
        <w:rPr>
          <w:lang w:val="en-US"/>
        </w:rPr>
        <w:t>a</w:t>
      </w:r>
      <w:r w:rsidRPr="001F7326">
        <w:rPr>
          <w:lang w:val="zh-CN"/>
        </w:rPr>
        <w:t>r &amp; Hermann, 2023), sehingga diperlukan upaya untuk mengidentifikasi faktor-faktor yang memengaruhi motivasi tersebut agar pembelajaran kimia dapat dirancang secara lebih efektif</w:t>
      </w:r>
      <w:r>
        <w:rPr>
          <w:lang w:val="en-US"/>
        </w:rPr>
        <w:t>.</w:t>
      </w:r>
    </w:p>
    <w:p w14:paraId="5198D5A9" w14:textId="6D160DEB" w:rsidR="002648A0" w:rsidRDefault="00DD7417" w:rsidP="008E5403">
      <w:pPr>
        <w:pStyle w:val="ParagrafUmum-Konten"/>
        <w:spacing w:after="0"/>
        <w:ind w:firstLine="432"/>
      </w:pPr>
      <w:r>
        <w:t>Berbagai</w:t>
      </w:r>
      <w:r w:rsidR="004F4CB4">
        <w:t xml:space="preserve"> upaya untuk meningkatkan motivasi siswa dalam belajar kimia </w:t>
      </w:r>
      <w:r>
        <w:t>diantaranya pemenuhan kebutuhan psikologi dasar dan konsistensi dukungan sosial</w:t>
      </w:r>
      <w:r w:rsidR="002648A0">
        <w:t xml:space="preserve"> terhadap mereka</w:t>
      </w:r>
      <w:r w:rsidR="004F4CB4">
        <w:t xml:space="preserve"> </w:t>
      </w:r>
      <w:r>
        <w:t>(Pedro &amp; Ana, 2026)</w:t>
      </w:r>
      <w:r w:rsidR="002648A0">
        <w:t xml:space="preserve">. </w:t>
      </w:r>
      <w:r w:rsidR="00FC7E7A">
        <w:t>S</w:t>
      </w:r>
      <w:r w:rsidR="00FC7E7A" w:rsidRPr="00FC7E7A">
        <w:rPr>
          <w:lang w:val="zh-CN"/>
        </w:rPr>
        <w:t xml:space="preserve">tatus sosial ekonomi </w:t>
      </w:r>
      <w:r w:rsidR="001F7326" w:rsidRPr="001F7326">
        <w:rPr>
          <w:lang w:val="zh-CN"/>
        </w:rPr>
        <w:t>(</w:t>
      </w:r>
      <w:r w:rsidR="001F7326" w:rsidRPr="001F7326">
        <w:rPr>
          <w:i/>
          <w:iCs/>
          <w:lang w:val="zh-CN"/>
        </w:rPr>
        <w:t>socioeconomic status</w:t>
      </w:r>
      <w:r w:rsidR="001F7326" w:rsidRPr="001F7326">
        <w:rPr>
          <w:lang w:val="zh-CN"/>
        </w:rPr>
        <w:t xml:space="preserve">; SES) </w:t>
      </w:r>
      <w:r w:rsidR="00012521" w:rsidRPr="00C73FBE">
        <w:t xml:space="preserve"> dan fasilitas teknologi</w:t>
      </w:r>
      <w:r w:rsidR="00FC7E7A">
        <w:t xml:space="preserve"> </w:t>
      </w:r>
      <w:r w:rsidR="002648A0">
        <w:t>merupakan wujud dari dukungan sosial yang melibatkan faktor eksternal</w:t>
      </w:r>
      <w:r w:rsidR="00012521" w:rsidRPr="00C73FBE">
        <w:t>.</w:t>
      </w:r>
      <w:r w:rsidR="008E5403" w:rsidRPr="00C73FBE">
        <w:t xml:space="preserve"> Berbagai studi empiris seperti</w:t>
      </w:r>
      <w:r w:rsidR="00667C4C" w:rsidRPr="00C73FBE">
        <w:t xml:space="preserve"> kajian </w:t>
      </w:r>
      <w:sdt>
        <w:sdtPr>
          <w:rPr>
            <w:color w:val="000000"/>
          </w:rPr>
          <w:tag w:val="MENDELEY_CITATION_v3_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"/>
          <w:id w:val="-1914776632"/>
          <w:placeholder>
            <w:docPart w:val="DefaultPlaceholder_-1854013440"/>
          </w:placeholder>
        </w:sdtPr>
        <w:sdtContent>
          <w:r w:rsidR="00E02490" w:rsidRPr="00C73FBE">
            <w:rPr>
              <w:color w:val="000000"/>
            </w:rPr>
            <w:t>OECD (2019)</w:t>
          </w:r>
        </w:sdtContent>
      </w:sdt>
      <w:r w:rsidR="00291952" w:rsidRPr="00C73FBE">
        <w:rPr>
          <w:color w:val="000000"/>
        </w:rPr>
        <w:t xml:space="preserve"> </w:t>
      </w:r>
      <w:r w:rsidR="00667C4C" w:rsidRPr="00C73FBE">
        <w:t>menegaskan bahwa status sosial-ekonomi keluarga secara konsisten berkorelasi positif dengan prestasi dan motivasi akademik siswa, terutama dalam mata pelajaran sains yang menuntut abstraksi tinggi seperti kimia</w:t>
      </w:r>
      <w:r w:rsidR="00C24E14" w:rsidRPr="00C73FBE">
        <w:t xml:space="preserve">. </w:t>
      </w:r>
    </w:p>
    <w:p w14:paraId="1BEDD609" w14:textId="3F1D7536" w:rsidR="00667C4C" w:rsidRPr="00C73FBE" w:rsidRDefault="002648A0" w:rsidP="008E5403">
      <w:pPr>
        <w:pStyle w:val="ParagrafUmum-Konten"/>
        <w:spacing w:after="0"/>
        <w:ind w:firstLine="432"/>
      </w:pPr>
      <w:r>
        <w:t>S</w:t>
      </w:r>
      <w:r w:rsidR="00C24E14" w:rsidRPr="00C73FBE">
        <w:t xml:space="preserve">iswa dari latar belakang sosio-ekonomi yang lebih tinggi lebih cenderung mengadopsi tujuan pembelajaran adaptif, yang kondusif untuk keberhasilan akademis </w:t>
      </w:r>
      <w:sdt>
        <w:sdtPr>
          <w:rPr>
            <w:color w:val="000000"/>
          </w:rPr>
          <w:tag w:val="MENDELEY_CITATION_v3_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"/>
          <w:id w:val="-1513370911"/>
          <w:placeholder>
            <w:docPart w:val="DefaultPlaceholder_-1854013440"/>
          </w:placeholder>
        </w:sdtPr>
        <w:sdtContent>
          <w:r w:rsidR="00E02490" w:rsidRPr="00C73FBE">
            <w:rPr>
              <w:rFonts w:eastAsia="Times New Roman"/>
              <w:color w:val="000000"/>
            </w:rPr>
            <w:t>(Berger &amp; Archer, 2016)</w:t>
          </w:r>
        </w:sdtContent>
      </w:sdt>
      <w:r w:rsidR="00202CE0" w:rsidRPr="00C73FBE">
        <w:rPr>
          <w:color w:val="000000"/>
        </w:rPr>
        <w:t>.</w:t>
      </w:r>
      <w:r w:rsidR="00667C4C" w:rsidRPr="00C73FBE">
        <w:t xml:space="preserve"> </w:t>
      </w:r>
      <w:r w:rsidR="00C24E14" w:rsidRPr="00C73FBE">
        <w:t xml:space="preserve">Status sosio-ekonomi juga mempengaruhi akses siswa ke sumber daya pendidikan, yang dapat memengaruhi motivasi dan kemampuan mereka untuk terlibat dengan materi pembelajaran </w:t>
      </w:r>
      <w:sdt>
        <w:sdtPr>
          <w:rPr>
            <w:color w:val="000000"/>
          </w:rPr>
          <w:tag w:val="MENDELEY_CITATION_v3_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"/>
          <w:id w:val="1907962071"/>
          <w:placeholder>
            <w:docPart w:val="DefaultPlaceholder_-1854013440"/>
          </w:placeholder>
        </w:sdtPr>
        <w:sdtContent>
          <w:r w:rsidR="00E02490" w:rsidRPr="00C73FBE">
            <w:rPr>
              <w:color w:val="000000"/>
            </w:rPr>
            <w:t>(Tan, 2024)</w:t>
          </w:r>
        </w:sdtContent>
      </w:sdt>
      <w:r w:rsidR="00C24E14" w:rsidRPr="00C73FBE">
        <w:t xml:space="preserve">. </w:t>
      </w:r>
      <w:r w:rsidR="00525296" w:rsidRPr="00C73FBE">
        <w:t xml:space="preserve">Siswa dari latar belakang SES yang lebih rendah sering menghadapi tantangan dalam mengakses teknologi, yang dapat menghambat pengalaman belajar dan motivasi mereka </w:t>
      </w:r>
      <w:sdt>
        <w:sdtPr>
          <w:rPr>
            <w:color w:val="000000"/>
          </w:rPr>
          <w:tag w:val="MENDELEY_CITATION_v3_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"/>
          <w:id w:val="-1053773729"/>
          <w:placeholder>
            <w:docPart w:val="DefaultPlaceholder_-1854013440"/>
          </w:placeholder>
        </w:sdtPr>
        <w:sdtContent>
          <w:r w:rsidR="00E02490" w:rsidRPr="00C73FBE">
            <w:rPr>
              <w:color w:val="000000"/>
            </w:rPr>
            <w:t xml:space="preserve">(Kim </w:t>
          </w:r>
          <w:r w:rsidR="00DD7417">
            <w:rPr>
              <w:color w:val="000000"/>
            </w:rPr>
            <w:t>dkk</w:t>
          </w:r>
          <w:r w:rsidR="00E02490" w:rsidRPr="00C73FBE">
            <w:rPr>
              <w:color w:val="000000"/>
            </w:rPr>
            <w:t xml:space="preserve">., 2011; Alvarado </w:t>
          </w:r>
          <w:r w:rsidR="00DD7417">
            <w:rPr>
              <w:color w:val="000000"/>
            </w:rPr>
            <w:t>dkk</w:t>
          </w:r>
          <w:r w:rsidR="00E02490" w:rsidRPr="00C73FBE">
            <w:rPr>
              <w:color w:val="000000"/>
            </w:rPr>
            <w:t>., 2020; Tan, 2024)</w:t>
          </w:r>
        </w:sdtContent>
      </w:sdt>
      <w:r w:rsidR="00202CE0" w:rsidRPr="00C73FBE">
        <w:rPr>
          <w:color w:val="000000"/>
        </w:rPr>
        <w:t xml:space="preserve">, </w:t>
      </w:r>
      <w:r w:rsidR="00667C4C" w:rsidRPr="00C73FBE">
        <w:t>namun motivasi tersebut dapat ditingkatkan secara signifikan melalui penggunaan media pembelajaran digital yang tepat dan terjangkau</w:t>
      </w:r>
      <w:r w:rsidR="00667C4C" w:rsidRPr="00C73FBE">
        <w:rPr>
          <w:color w:val="000000"/>
        </w:rPr>
        <w:t xml:space="preserve"> </w:t>
      </w:r>
      <w:sdt>
        <w:sdtPr>
          <w:rPr>
            <w:color w:val="000000"/>
          </w:rPr>
          <w:tag w:val="MENDELEY_CITATION_v3_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"/>
          <w:id w:val="-1012756752"/>
          <w:placeholder>
            <w:docPart w:val="DefaultPlaceholder_-1854013440"/>
          </w:placeholder>
        </w:sdtPr>
        <w:sdtContent>
          <w:r w:rsidR="00E02490" w:rsidRPr="00C73FBE">
            <w:rPr>
              <w:color w:val="000000"/>
            </w:rPr>
            <w:t>(Irwanto, 2017)</w:t>
          </w:r>
        </w:sdtContent>
      </w:sdt>
      <w:r w:rsidR="00667C4C" w:rsidRPr="00C73FBE">
        <w:rPr>
          <w:color w:val="000000"/>
        </w:rPr>
        <w:t>.</w:t>
      </w:r>
      <w:r w:rsidR="00667C4C" w:rsidRPr="00C73FBE">
        <w:t xml:space="preserve"> </w:t>
      </w:r>
    </w:p>
    <w:p w14:paraId="67C518F1" w14:textId="33BA403C" w:rsidR="00960650" w:rsidRPr="00C73FBE" w:rsidRDefault="006122EB" w:rsidP="006122EB">
      <w:pPr>
        <w:pStyle w:val="ParagrafUmum-Konten"/>
        <w:spacing w:after="0"/>
        <w:ind w:firstLine="432"/>
      </w:pPr>
      <w:r w:rsidRPr="00C73FBE">
        <w:t xml:space="preserve">Sementara itu, </w:t>
      </w:r>
      <w:r w:rsidR="002648A0">
        <w:t>k</w:t>
      </w:r>
      <w:r w:rsidRPr="00C73FBE">
        <w:t xml:space="preserve">ehadiran fasilitas teknologi, seperti perangkat seluler dan sumber daya TIK pendidikan, dapat secara signifikan meningkatkan motivasi belajar dengan memberikan pengalaman belajar yang interaktif dan menarik </w:t>
      </w:r>
      <w:sdt>
        <w:sdtPr>
          <w:rPr>
            <w:color w:val="000000"/>
          </w:rPr>
          <w:tag w:val="MENDELEY_CITATION_v3_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"/>
          <w:id w:val="509567584"/>
          <w:placeholder>
            <w:docPart w:val="DefaultPlaceholder_-1854013440"/>
          </w:placeholder>
        </w:sdtPr>
        <w:sdtContent>
          <w:r w:rsidR="00E02490" w:rsidRPr="00C73FBE">
            <w:rPr>
              <w:rFonts w:eastAsia="Times New Roman"/>
              <w:color w:val="000000"/>
            </w:rPr>
            <w:t>(Kim dkk., 2011; Wang &amp; Wang, 2023)</w:t>
          </w:r>
        </w:sdtContent>
      </w:sdt>
      <w:r w:rsidRPr="00C73FBE">
        <w:t xml:space="preserve">. </w:t>
      </w:r>
      <w:r w:rsidR="000E5CE8" w:rsidRPr="00C73FBE">
        <w:t>Hal tersebut disokong oleh studi</w:t>
      </w:r>
      <w:r w:rsidR="00667C4C" w:rsidRPr="00C73FBE">
        <w:t xml:space="preserve"> </w:t>
      </w:r>
      <w:sdt>
        <w:sdtPr>
          <w:rPr>
            <w:color w:val="000000"/>
          </w:rPr>
          <w:tag w:val="MENDELEY_CITATION_v3_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"/>
          <w:id w:val="-1587527560"/>
          <w:placeholder>
            <w:docPart w:val="DefaultPlaceholder_-1854013440"/>
          </w:placeholder>
        </w:sdtPr>
        <w:sdtContent>
          <w:r w:rsidR="00E02490" w:rsidRPr="00C73FBE">
            <w:rPr>
              <w:rFonts w:eastAsia="Times New Roman"/>
              <w:color w:val="000000"/>
            </w:rPr>
            <w:t>Hidi &amp; Renninger (2006)</w:t>
          </w:r>
        </w:sdtContent>
      </w:sdt>
      <w:r w:rsidR="00667C4C" w:rsidRPr="00C73FBE">
        <w:t xml:space="preserve"> melalui teori </w:t>
      </w:r>
      <w:r w:rsidR="00667C4C" w:rsidRPr="00C73FBE">
        <w:rPr>
          <w:i/>
          <w:iCs/>
        </w:rPr>
        <w:t>Four-Phase Interest Development</w:t>
      </w:r>
      <w:r w:rsidR="00667C4C" w:rsidRPr="00C73FBE">
        <w:t xml:space="preserve"> menunjukkan bahwa penyajian materi secara visual dan interaktif terbukti efektif membangun minat situasional menjadi minat individual yang bertahan lama. Penelitian terbaru oleh </w:t>
      </w:r>
      <w:sdt>
        <w:sdtPr>
          <w:rPr>
            <w:color w:val="000000"/>
          </w:rPr>
          <w:tag w:val="MENDELEY_CITATION_v3_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"/>
          <w:id w:val="-1480297051"/>
          <w:placeholder>
            <w:docPart w:val="DefaultPlaceholder_-1854013440"/>
          </w:placeholder>
        </w:sdtPr>
        <w:sdtContent>
          <w:r w:rsidR="00E02490" w:rsidRPr="00C73FBE">
            <w:rPr>
              <w:color w:val="000000"/>
            </w:rPr>
            <w:t>Mayer (2024)</w:t>
          </w:r>
        </w:sdtContent>
      </w:sdt>
      <w:r w:rsidR="00667C4C" w:rsidRPr="00C73FBE">
        <w:t xml:space="preserve"> dalam kerangka </w:t>
      </w:r>
      <w:r w:rsidR="00667C4C" w:rsidRPr="00C73FBE">
        <w:rPr>
          <w:i/>
          <w:iCs/>
        </w:rPr>
        <w:t>Cognitive Theory of Multimedia Learning</w:t>
      </w:r>
      <w:r w:rsidR="00667C4C" w:rsidRPr="00C73FBE">
        <w:t xml:space="preserve"> juga menegaskan bahwa kombinasi visual, animasi, dan teks dalam media digital secara signifikan meningkatkan pemahaman dan motivasi belajar siswa pada materi sains yang bersifat submikroskopik.</w:t>
      </w:r>
    </w:p>
    <w:p w14:paraId="273DE738" w14:textId="0B35CF75" w:rsidR="00532D82" w:rsidRDefault="00960650" w:rsidP="006122EB">
      <w:pPr>
        <w:pStyle w:val="ParagrafUmum-Konten"/>
        <w:spacing w:after="0"/>
        <w:ind w:firstLine="432"/>
      </w:pPr>
      <w:r w:rsidRPr="00C73FBE">
        <w:t xml:space="preserve">Fenomena kesenjangan antara kondisi ekonomi, pemanfaatan teknologi, dan motivasi belajar </w:t>
      </w:r>
      <w:r w:rsidR="002648A0">
        <w:t>ditemui pada beberapa siswa</w:t>
      </w:r>
      <w:r w:rsidRPr="00C73FBE">
        <w:t xml:space="preserve">. Berdasarkan studi pendahuluan, mayoritas siswa berasal dari latar belakang ekonomi menengah ke bawah (orang tua </w:t>
      </w:r>
      <w:r w:rsidRPr="00C73FBE">
        <w:lastRenderedPageBreak/>
        <w:t xml:space="preserve">didominasi buruh/petani), yang </w:t>
      </w:r>
      <w:r w:rsidR="009918DC" w:rsidRPr="00C73FBE">
        <w:t>ter</w:t>
      </w:r>
      <w:r w:rsidRPr="00C73FBE">
        <w:t xml:space="preserve">batas akses fasilitas belajar seperti laptop atau komputer. </w:t>
      </w:r>
      <w:r w:rsidR="00E907E2" w:rsidRPr="00C73FBE">
        <w:t>Walaupun di tengah keterbatasan ekonomi, orang tua siswa mengupayakan</w:t>
      </w:r>
      <w:r w:rsidRPr="00C73FBE">
        <w:t xml:space="preserve"> </w:t>
      </w:r>
      <w:r w:rsidR="00E907E2" w:rsidRPr="00C73FBE">
        <w:t>mereka</w:t>
      </w:r>
      <w:r w:rsidRPr="00C73FBE">
        <w:t xml:space="preserve"> </w:t>
      </w:r>
      <w:r w:rsidR="00E907E2" w:rsidRPr="00C73FBE">
        <w:t xml:space="preserve">dapat </w:t>
      </w:r>
      <w:r w:rsidRPr="00C73FBE">
        <w:t xml:space="preserve">memiliki perangkat </w:t>
      </w:r>
      <w:r w:rsidRPr="00C73FBE">
        <w:rPr>
          <w:i/>
          <w:iCs/>
        </w:rPr>
        <w:t>smartphone</w:t>
      </w:r>
      <w:r w:rsidRPr="00C73FBE">
        <w:t xml:space="preserve"> pribadi</w:t>
      </w:r>
      <w:r w:rsidR="00F35E91" w:rsidRPr="00C73FBE">
        <w:t xml:space="preserve">. Kondisi ini menjadi krusial karena SES dan ketersediaan fasilitas teknologi secara bersama-sama memiliki keterkaitan yang kuat dalam membentuk arah dan tingkat motivasi belajar siswa </w:t>
      </w:r>
      <w:sdt>
        <w:sdtPr>
          <w:rPr>
            <w:color w:val="000000"/>
          </w:rPr>
          <w:tag w:val="MENDELEY_CITATION_v3_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"/>
          <w:id w:val="1271975180"/>
          <w:placeholder>
            <w:docPart w:val="DefaultPlaceholder_-1854013440"/>
          </w:placeholder>
        </w:sdtPr>
        <w:sdtContent>
          <w:r w:rsidR="00E02490" w:rsidRPr="00C73FBE">
            <w:rPr>
              <w:color w:val="000000"/>
            </w:rPr>
            <w:t>(Tan, 2024)</w:t>
          </w:r>
        </w:sdtContent>
      </w:sdt>
      <w:r w:rsidR="00F35E91" w:rsidRPr="00C73FBE">
        <w:t xml:space="preserve">. Bagi siswa dengan SES rendah, akses mandiri terhadap teknologi berpotensi besar mendongkrak motivasi belajar mereka </w:t>
      </w:r>
      <w:sdt>
        <w:sdtPr>
          <w:rPr>
            <w:color w:val="000000"/>
          </w:rPr>
          <w:tag w:val="MENDELEY_CITATION_v3_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"/>
          <w:id w:val="-1505362712"/>
          <w:placeholder>
            <w:docPart w:val="DefaultPlaceholder_-1854013440"/>
          </w:placeholder>
        </w:sdtPr>
        <w:sdtContent>
          <w:r w:rsidR="00E02490" w:rsidRPr="00C73FBE">
            <w:rPr>
              <w:rFonts w:eastAsia="Times New Roman"/>
              <w:color w:val="000000"/>
            </w:rPr>
            <w:t>(Ryan &amp; Deci, 2020)</w:t>
          </w:r>
        </w:sdtContent>
      </w:sdt>
      <w:r w:rsidR="00F35E91" w:rsidRPr="00C73FBE">
        <w:t xml:space="preserve">, di mana </w:t>
      </w:r>
      <w:r w:rsidR="00F35E91" w:rsidRPr="00C73FBE">
        <w:rPr>
          <w:i/>
          <w:iCs/>
        </w:rPr>
        <w:t>smartphone</w:t>
      </w:r>
      <w:r w:rsidR="00F35E91" w:rsidRPr="00C73FBE">
        <w:t xml:space="preserve"> berperan sebagai instrumen kompensasi atas keterbatasan fasilitas ekonomi keluarga</w:t>
      </w:r>
      <w:r w:rsidRPr="00C73FBE">
        <w:t xml:space="preserve">. Akan tetapi, kepemilikan gawai ini belum dioptimalkan sebagai media pembelajaran digital khusus, terutama untuk menunjang pemahaman materi </w:t>
      </w:r>
      <w:r w:rsidR="00E907E2" w:rsidRPr="00C73FBE">
        <w:t>kimia</w:t>
      </w:r>
      <w:r w:rsidRPr="00C73FBE">
        <w:t>. Kondisi ini mengindikasikan adanya kesenjangan dalam pemanfaatan teknologi pembelajaran yang perlu dikaji lebih mendalam.</w:t>
      </w:r>
      <w:r w:rsidR="00856CA7" w:rsidRPr="00C73FBE">
        <w:t xml:space="preserve"> </w:t>
      </w:r>
    </w:p>
    <w:p w14:paraId="2C43124B" w14:textId="42A36B8F" w:rsidR="001F7326" w:rsidRPr="00FC7E7A" w:rsidRDefault="001F7326" w:rsidP="006122EB">
      <w:pPr>
        <w:pStyle w:val="ParagrafUmum-Konten"/>
        <w:spacing w:after="0"/>
        <w:ind w:firstLine="432"/>
        <w:rPr>
          <w:lang w:val="en-US"/>
        </w:rPr>
      </w:pPr>
      <w:r w:rsidRPr="001F7326">
        <w:rPr>
          <w:lang w:val="zh-CN"/>
        </w:rPr>
        <w:t xml:space="preserve">Meskipun hubungan antara </w:t>
      </w:r>
      <w:r w:rsidR="00FC7E7A" w:rsidRPr="00FC7E7A">
        <w:rPr>
          <w:lang w:eastAsia="zh-CN"/>
        </w:rPr>
        <w:t>SE</w:t>
      </w:r>
      <w:r w:rsidR="00FC7E7A">
        <w:rPr>
          <w:lang w:eastAsia="zh-CN"/>
        </w:rPr>
        <w:t>S</w:t>
      </w:r>
      <w:r w:rsidR="00FC7E7A" w:rsidRPr="00FC7E7A">
        <w:t xml:space="preserve">, </w:t>
      </w:r>
      <w:r w:rsidRPr="001F7326">
        <w:rPr>
          <w:lang w:val="zh-CN"/>
        </w:rPr>
        <w:t>akses teknologi, dan motivasi belajar telah banyak dilaporkan dalam berbagai penelitian, sebagian besar studi masih mengkajinya secara terpisah. Penelitian mengenai SES umumnya lebih menitikberatkan pada pengaruhnya terhadap prestasi akademik dan kesempatan belajar (OECD, 2019; Tan, 2024), sedangkan penelitian tentang teknologi lebih banyak mengevaluasi efektivitas media digital atau perangkat pembelajaran terhadap hasil belajar tanpa mempertimbangkan kondisi sosial ekonomi siswa sebagai faktor yang melatarbelakanginya (Bond et al., 2020; Sung et al., 2016). Di sisi lain, penelitian motivasi belajar kimia lebih banyak berfokus pada perbedaan motivasi berdasarkan jenis kelamin, jenjang pendidikan, atau faktor psikologis, seperti motivasi intrinsik, efikasi diri, dan orientasi karier (Glynn et al., 2011; Salta &amp; Koulougliotis, 2015; Salsabila et al., 2023</w:t>
      </w:r>
      <w:r w:rsidR="00FC7E7A">
        <w:rPr>
          <w:lang w:val="en-US"/>
        </w:rPr>
        <w:t>)</w:t>
      </w:r>
    </w:p>
    <w:p w14:paraId="57F31BF9" w14:textId="0D5FC773" w:rsidR="00B030BF" w:rsidRPr="00C73FBE" w:rsidRDefault="00960650" w:rsidP="00B030BF">
      <w:pPr>
        <w:pStyle w:val="ParagrafUmum-Konten"/>
        <w:spacing w:after="0"/>
        <w:ind w:firstLine="432"/>
      </w:pPr>
      <w:r w:rsidRPr="00C73FBE">
        <w:t xml:space="preserve">Berdasarkan latar belakang tersebut, </w:t>
      </w:r>
      <w:r w:rsidR="00772603" w:rsidRPr="00C73FBE">
        <w:t xml:space="preserve"> p</w:t>
      </w:r>
      <w:r w:rsidR="00856CA7" w:rsidRPr="00C73FBE">
        <w:t>enelitian ini menawarkan kebaruan yang relevan secara kontekstual dengan mengintegrasikan tiga variabel yang selama ini jarang dikaji secara simultan dalam satu desain analisis, yakni profil latar belakang ekonomi keluarga, ketersediaan fasilitas teknologi oleh siswa, serta motivasi belajar kimia, dengan subjek penelitian dari lingkungan sekolah menengah atas negeri di</w:t>
      </w:r>
      <w:r w:rsidR="00F35E91" w:rsidRPr="00C73FBE">
        <w:t xml:space="preserve"> beberapa daerah Sumatera Barat</w:t>
      </w:r>
      <w:r w:rsidR="00856CA7" w:rsidRPr="00C73FBE">
        <w:t>. Berbeda dari penelitian sebelumnya yang umumnya hanya mengkaji dua variabel (ekonomi-prestasi atau teknologi-motivasi), studi ini memberikan potret komprehensif tentang bagaimana keterbatasan ekonomi tidak serta-merta membatasi akses teknologi namun justru menciptakan gap dalam pemanfaatan teknologi untuk tujuan pembelajaran. Kontribusi riset ini secara praktis adalah menyediakan</w:t>
      </w:r>
      <w:r w:rsidR="00FC7E7A">
        <w:t xml:space="preserve"> dasar data empiris</w:t>
      </w:r>
      <w:r w:rsidR="00856CA7" w:rsidRPr="00C73FBE">
        <w:t xml:space="preserve"> yang dapat digunakan </w:t>
      </w:r>
      <w:r w:rsidR="00FC7E7A" w:rsidRPr="00FC7E7A">
        <w:rPr>
          <w:lang w:val="zh-CN"/>
        </w:rPr>
        <w:t xml:space="preserve">bagi pengembangan kebijakan maupun </w:t>
      </w:r>
      <w:r w:rsidR="00FC7E7A" w:rsidRPr="00FC7E7A">
        <w:t>gu</w:t>
      </w:r>
      <w:r w:rsidR="00FC7E7A">
        <w:t xml:space="preserve">ru  dalam merancang </w:t>
      </w:r>
      <w:r w:rsidR="00FC7E7A" w:rsidRPr="00FC7E7A">
        <w:rPr>
          <w:lang w:val="zh-CN"/>
        </w:rPr>
        <w:t>strategi pembelajaran kimia yang lebih adaptif, inklusif, dan berkeadilan sehingga mampu mengakomodasi kebutuhan siswa dari berbagai latar belakang ekonomi.</w:t>
      </w:r>
    </w:p>
    <w:p w14:paraId="346BA2A8" w14:textId="77777777" w:rsidR="000E6102" w:rsidRPr="00C73FBE" w:rsidRDefault="00712736" w:rsidP="00185FD4">
      <w:pPr>
        <w:pStyle w:val="Heading1"/>
        <w:numPr>
          <w:ilvl w:val="0"/>
          <w:numId w:val="0"/>
        </w:numPr>
        <w:spacing w:after="120"/>
        <w:jc w:val="center"/>
      </w:pPr>
      <w:r w:rsidRPr="00C73FBE">
        <w:t>Metode</w:t>
      </w:r>
    </w:p>
    <w:p w14:paraId="5C734A34" w14:textId="18E5BAF5" w:rsidR="004E6828" w:rsidRPr="00C73FBE" w:rsidRDefault="00856CA7" w:rsidP="00E31E6B">
      <w:pPr>
        <w:pStyle w:val="ParagrafUmum-Konten"/>
        <w:spacing w:after="0"/>
        <w:ind w:firstLine="0"/>
      </w:pPr>
      <w:r w:rsidRPr="00C73FBE">
        <w:t xml:space="preserve">Penelitian ini menggunakan pendekatan survei deskriptif dengan desain </w:t>
      </w:r>
      <w:r w:rsidRPr="00C73FBE">
        <w:rPr>
          <w:i/>
          <w:iCs/>
        </w:rPr>
        <w:t>cross-sectional</w:t>
      </w:r>
      <w:r w:rsidR="007C3AE2">
        <w:t xml:space="preserve">. </w:t>
      </w:r>
      <w:r w:rsidR="004E6828" w:rsidRPr="00C73FBE">
        <w:t xml:space="preserve">Secara teknis, pendekatan ini diaplikasikan melalui pengambilan data semua variabel dalam satu waktu, di mana seluruh instrumen disebarkan secara serentak kepada siswa dalam satu periode pengumpulan data yang telah ditentukan, tanpa adanya pengukuran ulang atau pengamatan lanjutan di masa mendatang. </w:t>
      </w:r>
      <w:r w:rsidR="007C3AE2">
        <w:t>Proses</w:t>
      </w:r>
      <w:r w:rsidR="004E6828" w:rsidRPr="00C73FBE">
        <w:t xml:space="preserve"> pengambilan data ini dilakukan secara daring melalui penyebaran tautan </w:t>
      </w:r>
      <w:r w:rsidR="004E6828" w:rsidRPr="00C73FBE">
        <w:rPr>
          <w:i/>
          <w:iCs/>
        </w:rPr>
        <w:t>Google Forms</w:t>
      </w:r>
      <w:r w:rsidR="004E6828" w:rsidRPr="00C73FBE">
        <w:t xml:space="preserve"> ke dalam grup </w:t>
      </w:r>
      <w:r w:rsidR="004E6828" w:rsidRPr="00C73FBE">
        <w:rPr>
          <w:i/>
          <w:iCs/>
        </w:rPr>
        <w:t>WhatsApp</w:t>
      </w:r>
      <w:r w:rsidR="004E6828" w:rsidRPr="00C73FBE">
        <w:t xml:space="preserve"> kelas, sehingga memotret kondisi siswa pada momen tersebut secara bersamaan.</w:t>
      </w:r>
      <w:r w:rsidRPr="00C73FBE">
        <w:t xml:space="preserve"> </w:t>
      </w:r>
      <w:r w:rsidR="004E6828" w:rsidRPr="00C73FBE">
        <w:t>Desain ini</w:t>
      </w:r>
      <w:r w:rsidRPr="00C73FBE">
        <w:t xml:space="preserve"> bertujuan untuk memetakan kondisi </w:t>
      </w:r>
      <w:r w:rsidRPr="00C73FBE">
        <w:lastRenderedPageBreak/>
        <w:t xml:space="preserve">nyata latar belakang ekonomi keluarga, ketersediaan fasilitas teknologi, dan motivasi belajar kimia siswa secara menyeluruh. </w:t>
      </w:r>
    </w:p>
    <w:p w14:paraId="439284F0" w14:textId="1CD626D5" w:rsidR="00D66045" w:rsidRPr="00C73FBE" w:rsidRDefault="004E6828" w:rsidP="004E6828">
      <w:pPr>
        <w:pStyle w:val="ParagrafUmum-Konten"/>
        <w:spacing w:after="0"/>
        <w:ind w:firstLine="432"/>
      </w:pPr>
      <w:r w:rsidRPr="00C73FBE">
        <w:t>Adapun s</w:t>
      </w:r>
      <w:r w:rsidR="00856CA7" w:rsidRPr="00C73FBE">
        <w:t>ubjek penelitian adalah  siswa</w:t>
      </w:r>
      <w:r w:rsidR="0021124F">
        <w:t xml:space="preserve"> yang </w:t>
      </w:r>
      <w:r w:rsidR="0021124F" w:rsidRPr="007C3AE2">
        <w:rPr>
          <w:lang w:val="zh-CN"/>
        </w:rPr>
        <w:t>berasal dari</w:t>
      </w:r>
      <w:r w:rsidR="0021124F" w:rsidRPr="0021124F">
        <w:t xml:space="preserve"> </w:t>
      </w:r>
      <w:r w:rsidR="0021124F">
        <w:t>tiga sekolah</w:t>
      </w:r>
      <w:r w:rsidR="0021124F" w:rsidRPr="007C3AE2">
        <w:rPr>
          <w:lang w:val="zh-CN"/>
        </w:rPr>
        <w:t xml:space="preserve"> dengan karakteristik wilayah geografis yang berbeda, yaitu pesisir, perkotaan, dan perdesaan</w:t>
      </w:r>
      <w:r w:rsidR="0021124F" w:rsidRPr="0021124F">
        <w:t>.</w:t>
      </w:r>
      <w:r w:rsidR="0021124F" w:rsidRPr="0021124F">
        <w:rPr>
          <w:lang w:val="zh-CN"/>
        </w:rPr>
        <w:t xml:space="preserve"> </w:t>
      </w:r>
      <w:r w:rsidR="0021124F" w:rsidRPr="007C3AE2">
        <w:rPr>
          <w:lang w:val="zh-CN"/>
        </w:rPr>
        <w:t>Untuk menjaga anonimitas institusi, sekolah diberi kode SMA A, SMA B, dan SMA C</w:t>
      </w:r>
      <w:r w:rsidR="0021124F">
        <w:rPr>
          <w:lang w:val="en-US"/>
        </w:rPr>
        <w:t xml:space="preserve">. Teknik </w:t>
      </w:r>
      <w:r w:rsidRPr="00C73FBE">
        <w:rPr>
          <w:i/>
          <w:iCs/>
        </w:rPr>
        <w:t>conve</w:t>
      </w:r>
      <w:r w:rsidR="00C85807" w:rsidRPr="00C73FBE">
        <w:rPr>
          <w:i/>
          <w:iCs/>
        </w:rPr>
        <w:t>n</w:t>
      </w:r>
      <w:r w:rsidRPr="00C73FBE">
        <w:rPr>
          <w:i/>
          <w:iCs/>
        </w:rPr>
        <w:t>ience sampling</w:t>
      </w:r>
      <w:r w:rsidRPr="00C73FBE">
        <w:t xml:space="preserve"> </w:t>
      </w:r>
      <w:r w:rsidR="0021124F">
        <w:t xml:space="preserve">digunakan dalam </w:t>
      </w:r>
      <w:r w:rsidRPr="00C73FBE">
        <w:t>pengambilan</w:t>
      </w:r>
      <w:r w:rsidR="0021124F">
        <w:t xml:space="preserve"> ini, yaitu</w:t>
      </w:r>
      <w:r w:rsidRPr="00C73FBE">
        <w:t xml:space="preserve"> </w:t>
      </w:r>
      <w:r w:rsidR="0021124F">
        <w:t xml:space="preserve">pemilihan </w:t>
      </w:r>
      <w:r w:rsidRPr="00C73FBE">
        <w:t>sampel non-probabilitas yang memilih anggota populasi berdasarkan ketersediaan dan kemudahan akses</w:t>
      </w:r>
      <w:r w:rsidR="00856CA7" w:rsidRPr="00C73FBE">
        <w:t>. Instrumen penelitian</w:t>
      </w:r>
      <w:r w:rsidR="008D6DDE" w:rsidRPr="00C73FBE">
        <w:t xml:space="preserve"> diad</w:t>
      </w:r>
      <w:r w:rsidR="008968B4" w:rsidRPr="00C73FBE">
        <w:t>op</w:t>
      </w:r>
      <w:r w:rsidR="008D6DDE" w:rsidRPr="00C73FBE">
        <w:t xml:space="preserve">si dan dimodifikasi dari </w:t>
      </w:r>
      <w:sdt>
        <w:sdtPr>
          <w:rPr>
            <w:color w:val="000000"/>
          </w:rPr>
          <w:tag w:val="MENDELEY_CITATION_v3_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"/>
          <w:id w:val="29695526"/>
          <w:placeholder>
            <w:docPart w:val="DefaultPlaceholder_-1854013440"/>
          </w:placeholder>
        </w:sdtPr>
        <w:sdtContent>
          <w:r w:rsidR="00E02490" w:rsidRPr="00C73FBE">
            <w:rPr>
              <w:color w:val="000000"/>
            </w:rPr>
            <w:t>Muliawan (2019)</w:t>
          </w:r>
        </w:sdtContent>
      </w:sdt>
      <w:r w:rsidR="00856CA7" w:rsidRPr="00C73FBE">
        <w:t xml:space="preserve"> berupa angket </w:t>
      </w:r>
      <w:r w:rsidR="00D66045" w:rsidRPr="00C73FBE">
        <w:t>berisi 18 butir</w:t>
      </w:r>
      <w:r w:rsidR="00856CA7" w:rsidRPr="00C73FBE">
        <w:t xml:space="preserve"> yang mencakup </w:t>
      </w:r>
      <w:r w:rsidR="00F67708" w:rsidRPr="00C73FBE">
        <w:t>dimensi</w:t>
      </w:r>
      <w:r w:rsidR="00856CA7" w:rsidRPr="00C73FBE">
        <w:t xml:space="preserve"> utama: (1) data demografis dan identitas siswa</w:t>
      </w:r>
      <w:r w:rsidR="00D66045" w:rsidRPr="00C73FBE">
        <w:t xml:space="preserve"> (mencakup indikator jenis kelamin, kelas, dan nama sekolah)</w:t>
      </w:r>
      <w:r w:rsidR="00856CA7" w:rsidRPr="00C73FBE">
        <w:t xml:space="preserve">, (2) profil sosial-ekonomi keluarga yang meliputi </w:t>
      </w:r>
      <w:r w:rsidR="00F67708" w:rsidRPr="00C73FBE">
        <w:t xml:space="preserve">indikator </w:t>
      </w:r>
      <w:r w:rsidR="00856CA7" w:rsidRPr="00C73FBE">
        <w:t>pendidikan</w:t>
      </w:r>
      <w:r w:rsidR="00F67708" w:rsidRPr="00C73FBE">
        <w:t xml:space="preserve"> terakhir</w:t>
      </w:r>
      <w:r w:rsidR="00856CA7" w:rsidRPr="00C73FBE">
        <w:t>, pekerjaan, dan pendapatan orang tua,</w:t>
      </w:r>
      <w:r w:rsidR="006A1904" w:rsidRPr="00C73FBE">
        <w:t xml:space="preserve"> dan</w:t>
      </w:r>
      <w:r w:rsidR="00856CA7" w:rsidRPr="00C73FBE">
        <w:t xml:space="preserve"> (3) ketersediaan fasilitas teknologi</w:t>
      </w:r>
      <w:r w:rsidR="00F67708" w:rsidRPr="00C73FBE">
        <w:t xml:space="preserve"> yang mencakup indikator kepemilikan </w:t>
      </w:r>
      <w:r w:rsidR="00F67708" w:rsidRPr="00C73FBE">
        <w:rPr>
          <w:i/>
          <w:iCs/>
        </w:rPr>
        <w:t>smartphone</w:t>
      </w:r>
      <w:r w:rsidR="00F67708" w:rsidRPr="00C73FBE">
        <w:t xml:space="preserve">, jenis koneksi internet, riwayat pemanfaatan </w:t>
      </w:r>
      <w:r w:rsidR="00D66045" w:rsidRPr="00C73FBE">
        <w:t>perangkat untuk belajar dan penggunaan AI dalam belajar kimia</w:t>
      </w:r>
      <w:r w:rsidR="00856CA7" w:rsidRPr="00C73FBE">
        <w:t>.</w:t>
      </w:r>
      <w:r w:rsidR="001A1251" w:rsidRPr="00C73FBE">
        <w:t xml:space="preserve"> </w:t>
      </w:r>
    </w:p>
    <w:p w14:paraId="18B113EA" w14:textId="04A08D9A" w:rsidR="00AC0DD1" w:rsidRPr="00C73FBE" w:rsidRDefault="001A1251" w:rsidP="004E6828">
      <w:pPr>
        <w:pStyle w:val="ParagrafUmum-Konten"/>
        <w:spacing w:after="0"/>
        <w:ind w:firstLine="432"/>
        <w:rPr>
          <w:rFonts w:eastAsia="Arial Unicode MS"/>
          <w:i/>
          <w:iCs/>
        </w:rPr>
      </w:pPr>
      <w:r w:rsidRPr="00C73FBE">
        <w:t xml:space="preserve">Untuk menjamin keabsahan dan kualitas data, maka dilakukanlah pengujian </w:t>
      </w:r>
      <w:r w:rsidRPr="00C73FBE">
        <w:rPr>
          <w:rFonts w:eastAsia="Arial Unicode MS"/>
        </w:rPr>
        <w:t xml:space="preserve">kualitas instrumen tentang latar belakang ekonomi (SES) dan fasilitas teknologi yang </w:t>
      </w:r>
      <w:r w:rsidRPr="00C73FBE">
        <w:t xml:space="preserve">diadopsi dan dimodifikasi dari </w:t>
      </w:r>
      <w:sdt>
        <w:sdtPr>
          <w:rPr>
            <w:color w:val="000000"/>
          </w:rPr>
          <w:tag w:val="MENDELEY_CITATION_v3_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"/>
          <w:id w:val="41496361"/>
          <w:placeholder>
            <w:docPart w:val="E1C478BB28064CA0AF02B4A6AE59FB91"/>
          </w:placeholder>
        </w:sdtPr>
        <w:sdtContent>
          <w:r w:rsidR="00E02490" w:rsidRPr="00C73FBE">
            <w:rPr>
              <w:color w:val="000000"/>
            </w:rPr>
            <w:t>Muliawan (2019)</w:t>
          </w:r>
        </w:sdtContent>
      </w:sdt>
      <w:r w:rsidRPr="00C73FBE">
        <w:rPr>
          <w:rFonts w:eastAsia="Arial Unicode MS"/>
        </w:rPr>
        <w:t xml:space="preserve"> kepada siswa kelas X Fase E </w:t>
      </w:r>
      <w:r w:rsidR="0021124F">
        <w:rPr>
          <w:rFonts w:eastAsia="Arial Unicode MS"/>
        </w:rPr>
        <w:t>pada salah satu sekolah</w:t>
      </w:r>
      <w:r w:rsidR="002B0451">
        <w:rPr>
          <w:rFonts w:eastAsia="Arial Unicode MS"/>
        </w:rPr>
        <w:t xml:space="preserve"> di kota Padang</w:t>
      </w:r>
      <w:r w:rsidRPr="00C73FBE">
        <w:rPr>
          <w:rFonts w:eastAsia="Arial Unicode MS"/>
        </w:rPr>
        <w:t xml:space="preserve"> menggunakan Pemodelan </w:t>
      </w:r>
      <w:r w:rsidRPr="00C73FBE">
        <w:rPr>
          <w:rFonts w:eastAsia="Arial Unicode MS"/>
          <w:i/>
          <w:iCs/>
        </w:rPr>
        <w:t xml:space="preserve">Rasch </w:t>
      </w:r>
      <w:r w:rsidRPr="00C73FBE">
        <w:rPr>
          <w:rFonts w:eastAsia="Arial Unicode MS"/>
        </w:rPr>
        <w:t xml:space="preserve">dengan bantuan </w:t>
      </w:r>
      <w:r w:rsidRPr="00C73FBE">
        <w:rPr>
          <w:rFonts w:eastAsia="Arial Unicode MS"/>
          <w:i/>
          <w:iCs/>
        </w:rPr>
        <w:t>Winstep 5.10.1.0</w:t>
      </w:r>
      <w:r w:rsidRPr="00C73FBE">
        <w:rPr>
          <w:rFonts w:eastAsia="Arial Unicode MS"/>
        </w:rPr>
        <w:t>. Kualitas instrumen dievaluasi melalui beberapa parameter, meliputi:</w:t>
      </w:r>
      <w:r w:rsidRPr="00C73FBE">
        <w:rPr>
          <w:rFonts w:eastAsia="Arial Unicode MS"/>
          <w:i/>
          <w:iCs/>
        </w:rPr>
        <w:t xml:space="preserve"> </w:t>
      </w:r>
    </w:p>
    <w:p w14:paraId="6C746329" w14:textId="50296CB7" w:rsidR="001A1251" w:rsidRPr="00C73FBE" w:rsidRDefault="001A1251" w:rsidP="0021124F">
      <w:pPr>
        <w:pStyle w:val="ParagrafUmum-Konten"/>
        <w:numPr>
          <w:ilvl w:val="0"/>
          <w:numId w:val="11"/>
        </w:numPr>
        <w:spacing w:after="0"/>
        <w:ind w:left="284" w:hanging="284"/>
      </w:pPr>
      <w:r w:rsidRPr="00C73FBE">
        <w:rPr>
          <w:rFonts w:eastAsia="Arial Unicode MS"/>
          <w:i/>
          <w:iCs/>
        </w:rPr>
        <w:t>Item Reliability</w:t>
      </w:r>
      <w:r w:rsidRPr="00C73FBE">
        <w:rPr>
          <w:rFonts w:eastAsia="Arial Unicode MS"/>
        </w:rPr>
        <w:t xml:space="preserve"> dan </w:t>
      </w:r>
      <w:r w:rsidRPr="00C73FBE">
        <w:rPr>
          <w:rFonts w:eastAsia="Arial Unicode MS"/>
          <w:i/>
          <w:iCs/>
        </w:rPr>
        <w:t>Separation</w:t>
      </w:r>
      <w:r w:rsidRPr="00C73FBE">
        <w:rPr>
          <w:rFonts w:eastAsia="Arial Unicode MS"/>
        </w:rPr>
        <w:t>, untuk mengukur konsistensi dan kemampuan instrumen dalam membedakan hierarki tingkat kesulitan item</w:t>
      </w:r>
      <w:r w:rsidR="002B0451">
        <w:rPr>
          <w:rFonts w:eastAsia="Arial Unicode MS"/>
        </w:rPr>
        <w:t xml:space="preserve"> (</w:t>
      </w:r>
      <w:r w:rsidR="002B0451" w:rsidRPr="002B0451">
        <w:rPr>
          <w:rFonts w:eastAsia="Arial Unicode MS"/>
          <w:lang w:val="sv-SE"/>
        </w:rPr>
        <w:t>Andrich</w:t>
      </w:r>
      <w:r w:rsidR="002B0451">
        <w:rPr>
          <w:rFonts w:eastAsia="Arial Unicode MS"/>
          <w:lang w:val="sv-SE"/>
        </w:rPr>
        <w:t xml:space="preserve"> </w:t>
      </w:r>
      <w:r w:rsidR="002B0451" w:rsidRPr="002B0451">
        <w:rPr>
          <w:rFonts w:eastAsia="Arial Unicode MS"/>
          <w:lang w:val="sv-SE"/>
        </w:rPr>
        <w:t>&amp; Marais</w:t>
      </w:r>
      <w:r w:rsidR="002B0451">
        <w:rPr>
          <w:rFonts w:eastAsia="Arial Unicode MS"/>
          <w:lang w:val="sv-SE"/>
        </w:rPr>
        <w:t xml:space="preserve">, </w:t>
      </w:r>
      <w:r w:rsidR="002B0451" w:rsidRPr="002B0451">
        <w:rPr>
          <w:rFonts w:eastAsia="Arial Unicode MS"/>
          <w:lang w:val="sv-SE"/>
        </w:rPr>
        <w:t>2019).</w:t>
      </w:r>
    </w:p>
    <w:p w14:paraId="14853F09" w14:textId="006E4B02" w:rsidR="00AC0DD1" w:rsidRPr="00C73FBE" w:rsidRDefault="00AC0DD1" w:rsidP="0021124F">
      <w:pPr>
        <w:pStyle w:val="ParagrafUmum-Konten"/>
        <w:numPr>
          <w:ilvl w:val="0"/>
          <w:numId w:val="11"/>
        </w:numPr>
        <w:spacing w:after="0"/>
        <w:ind w:left="284" w:hanging="284"/>
      </w:pPr>
      <w:r w:rsidRPr="00C73FBE">
        <w:rPr>
          <w:rFonts w:eastAsia="Arial Unicode MS"/>
          <w:i/>
          <w:iCs/>
        </w:rPr>
        <w:t>Item Fit</w:t>
      </w:r>
      <w:r w:rsidRPr="00C73FBE">
        <w:rPr>
          <w:rFonts w:eastAsia="Arial Unicode MS"/>
        </w:rPr>
        <w:t xml:space="preserve"> (Tingkat Kesesuaian), dinilai dari nilai </w:t>
      </w:r>
      <w:r w:rsidRPr="00C73FBE">
        <w:rPr>
          <w:rFonts w:eastAsia="Arial Unicode MS"/>
          <w:i/>
          <w:iCs/>
        </w:rPr>
        <w:t>Outfit Mean Square</w:t>
      </w:r>
      <w:r w:rsidRPr="00C73FBE">
        <w:rPr>
          <w:rFonts w:eastAsia="Arial Unicode MS"/>
        </w:rPr>
        <w:t xml:space="preserve"> (MNSQ) untuk memastikan item berfungsi dengan baik dan fit dengan model</w:t>
      </w:r>
      <w:r w:rsidR="002B0451">
        <w:rPr>
          <w:rFonts w:eastAsia="Arial Unicode MS"/>
        </w:rPr>
        <w:t xml:space="preserve"> (</w:t>
      </w:r>
      <w:r w:rsidR="002B0451" w:rsidRPr="002B0451">
        <w:rPr>
          <w:rFonts w:eastAsia="Arial Unicode MS"/>
        </w:rPr>
        <w:t>Boone, 2016</w:t>
      </w:r>
      <w:r w:rsidR="00651395">
        <w:rPr>
          <w:rFonts w:eastAsia="Arial Unicode MS"/>
        </w:rPr>
        <w:t>a</w:t>
      </w:r>
      <w:r w:rsidR="002B0451" w:rsidRPr="002B0451">
        <w:rPr>
          <w:rFonts w:eastAsia="Arial Unicode MS"/>
        </w:rPr>
        <w:t>)</w:t>
      </w:r>
    </w:p>
    <w:p w14:paraId="22BACAFB" w14:textId="2240438D" w:rsidR="00AC0DD1" w:rsidRPr="00C73FBE" w:rsidRDefault="00AC0DD1" w:rsidP="0021124F">
      <w:pPr>
        <w:pStyle w:val="ParagrafUmum-Konten"/>
        <w:numPr>
          <w:ilvl w:val="0"/>
          <w:numId w:val="11"/>
        </w:numPr>
        <w:spacing w:after="0"/>
        <w:ind w:left="284" w:hanging="284"/>
      </w:pPr>
      <w:r w:rsidRPr="00C73FBE">
        <w:rPr>
          <w:rFonts w:eastAsia="Arial Unicode MS"/>
          <w:i/>
          <w:iCs/>
        </w:rPr>
        <w:t>Unidimensionalitas</w:t>
      </w:r>
      <w:r w:rsidRPr="00C73FBE">
        <w:rPr>
          <w:rFonts w:eastAsia="Arial Unicode MS"/>
        </w:rPr>
        <w:t xml:space="preserve">, dievaluasi dengan </w:t>
      </w:r>
      <w:r w:rsidRPr="00C73FBE">
        <w:rPr>
          <w:rFonts w:eastAsia="Arial Unicode MS"/>
          <w:i/>
          <w:iCs/>
        </w:rPr>
        <w:t>raw variance explained by measures</w:t>
      </w:r>
      <w:r w:rsidRPr="00C73FBE">
        <w:rPr>
          <w:rFonts w:eastAsia="Arial Unicode MS"/>
        </w:rPr>
        <w:t xml:space="preserve"> (kriteria ≥20%) dan </w:t>
      </w:r>
      <w:r w:rsidRPr="00C73FBE">
        <w:rPr>
          <w:rFonts w:eastAsia="Arial Unicode MS"/>
          <w:i/>
          <w:iCs/>
        </w:rPr>
        <w:t>unexplained variance</w:t>
      </w:r>
      <w:r w:rsidRPr="00C73FBE">
        <w:rPr>
          <w:rFonts w:eastAsia="Arial Unicode MS"/>
        </w:rPr>
        <w:t xml:space="preserve"> (kriteria ≤15%) guna memastikan instrumen benar-benar hanya mengukur satu dimensi yakni motivasi belajar</w:t>
      </w:r>
      <w:r w:rsidR="00651395">
        <w:rPr>
          <w:rFonts w:eastAsia="Arial Unicode MS"/>
        </w:rPr>
        <w:t xml:space="preserve"> (Boone, 2016b).</w:t>
      </w:r>
    </w:p>
    <w:p w14:paraId="050B3929" w14:textId="2F37D383" w:rsidR="00E9570F" w:rsidRPr="00E22FC3" w:rsidRDefault="00651395" w:rsidP="00E9570F">
      <w:pPr>
        <w:pStyle w:val="ParagrafUmum-Konten"/>
        <w:spacing w:after="0"/>
        <w:ind w:firstLine="432"/>
        <w:rPr>
          <w:lang w:val="en-US"/>
        </w:rPr>
      </w:pPr>
      <w:r w:rsidRPr="00651395">
        <w:rPr>
          <w:lang w:val="zh-CN"/>
        </w:rPr>
        <w:t>Instrumen yang digunakan untuk mengukur motivasi belajar kimia adalah kuesioner </w:t>
      </w:r>
      <w:r w:rsidRPr="00651395">
        <w:rPr>
          <w:i/>
          <w:iCs/>
          <w:lang w:val="zh-CN"/>
        </w:rPr>
        <w:t>Chemistry Motivation Questionnaire II</w:t>
      </w:r>
      <w:r w:rsidRPr="00651395">
        <w:rPr>
          <w:lang w:val="zh-CN"/>
        </w:rPr>
        <w:t> (CMQ II), yang merupakan adaptasi dari </w:t>
      </w:r>
      <w:r w:rsidRPr="00651395">
        <w:rPr>
          <w:i/>
          <w:iCs/>
          <w:lang w:val="zh-CN"/>
        </w:rPr>
        <w:t>Science Motivation Questionnaire II</w:t>
      </w:r>
      <w:r w:rsidRPr="00651395">
        <w:rPr>
          <w:lang w:val="zh-CN"/>
        </w:rPr>
        <w:t> yang dikembangkan oleh Glynn dkk. (2011) dan telah disesuaikan secara spesifik untuk konteks kimia oleh Salsabila dkk. (2023)</w:t>
      </w:r>
      <w:r w:rsidR="00E22FC3">
        <w:rPr>
          <w:lang w:val="en-US"/>
        </w:rPr>
        <w:t xml:space="preserve"> sebagaimana ditampilkan pada tabel 1.</w:t>
      </w:r>
    </w:p>
    <w:p w14:paraId="2D45BE96" w14:textId="434D30D4" w:rsidR="00CF7008" w:rsidRPr="00C73FBE" w:rsidRDefault="00CF7008" w:rsidP="00E9570F">
      <w:pPr>
        <w:pStyle w:val="ParagrafUmum-Konten"/>
        <w:spacing w:after="0"/>
        <w:ind w:firstLine="432"/>
      </w:pPr>
      <w:r w:rsidRPr="00C73FBE">
        <w:t xml:space="preserve">Pengumpulan data dilaksanakan secara daring menggunakan platform </w:t>
      </w:r>
      <w:r w:rsidRPr="00C73FBE">
        <w:rPr>
          <w:i/>
          <w:iCs/>
        </w:rPr>
        <w:t>Google Forms</w:t>
      </w:r>
      <w:r w:rsidRPr="00C73FBE">
        <w:t xml:space="preserve"> yang memungkinkan pengisian angket secara fleksibel melalui </w:t>
      </w:r>
      <w:r w:rsidRPr="00C73FBE">
        <w:rPr>
          <w:i/>
          <w:iCs/>
        </w:rPr>
        <w:t>smartphone</w:t>
      </w:r>
      <w:r w:rsidRPr="00C73FBE">
        <w:t xml:space="preserve">. Tautan formulir dikirimkan kepada seluruh siswa melalui grup </w:t>
      </w:r>
      <w:r w:rsidRPr="00C73FBE">
        <w:rPr>
          <w:i/>
          <w:iCs/>
        </w:rPr>
        <w:t>WhatsApp</w:t>
      </w:r>
      <w:r w:rsidRPr="00C73FBE">
        <w:t xml:space="preserve"> kelas, dan siswa berhasil memberikan respons dalam periode pengumpulan data yang ditentukan. Seluruh data yang terkumpul tersimpan secara otomatis dalam </w:t>
      </w:r>
      <w:r w:rsidRPr="00C73FBE">
        <w:rPr>
          <w:i/>
          <w:iCs/>
        </w:rPr>
        <w:t>Microsoft Excel</w:t>
      </w:r>
      <w:r w:rsidRPr="00C73FBE">
        <w:t xml:space="preserve"> yang terhubung langsung dengan formulir, sehingga memudahkan untuk memantau kelengkapan data secara </w:t>
      </w:r>
      <w:r w:rsidRPr="00C73FBE">
        <w:rPr>
          <w:i/>
          <w:iCs/>
        </w:rPr>
        <w:t>real-time</w:t>
      </w:r>
      <w:r w:rsidRPr="00C73FBE">
        <w:t>.</w:t>
      </w:r>
    </w:p>
    <w:p w14:paraId="2B91E168" w14:textId="237049CE" w:rsidR="004C3FFA" w:rsidRPr="00C73FBE" w:rsidRDefault="00CF7008" w:rsidP="00CF7008">
      <w:pPr>
        <w:pStyle w:val="ParagrafUmum-Konten"/>
        <w:spacing w:after="0"/>
        <w:ind w:firstLine="432"/>
      </w:pPr>
      <w:r w:rsidRPr="00C73FBE">
        <w:t xml:space="preserve">Setelah data terkumpul, analisis data dilakukan melalui tabulasi dan mengorganisasikan data menggunakan </w:t>
      </w:r>
      <w:r w:rsidRPr="00C73FBE">
        <w:rPr>
          <w:i/>
          <w:iCs/>
        </w:rPr>
        <w:t>Microsoft Excel</w:t>
      </w:r>
      <w:r w:rsidR="00FC7E7A">
        <w:t xml:space="preserve"> kemudian pada tahap pengkodean data di kelompokkan melalui kajian tematik analisis. </w:t>
      </w:r>
      <w:r w:rsidRPr="00C73FBE">
        <w:t xml:space="preserve"> Data ini divisualisasikan dan diinterpretasikan secara persentase untuk melihat pola atau kecenderungan demografis siswa terkait profil latar belakang ekonomi keluarga dan fasilitas teknologi serta pengaruhnya </w:t>
      </w:r>
      <w:r w:rsidRPr="00C73FBE">
        <w:lastRenderedPageBreak/>
        <w:t>terhadap motivasi belajar kimia.</w:t>
      </w:r>
      <w:r w:rsidR="00FC7E7A">
        <w:t xml:space="preserve"> Sebagaimanan yang disajikan pada tabel 1.</w:t>
      </w:r>
    </w:p>
    <w:p w14:paraId="719BBE1C" w14:textId="2670596E" w:rsidR="00CF7008" w:rsidRPr="00C73FBE" w:rsidRDefault="00CF7008" w:rsidP="00CF7008">
      <w:pPr>
        <w:pStyle w:val="Caption"/>
        <w:spacing w:after="0"/>
        <w:rPr>
          <w:sz w:val="22"/>
          <w:szCs w:val="22"/>
        </w:rPr>
      </w:pPr>
      <w:bookmarkStart w:id="0" w:name="_Ref233170073"/>
      <w:r w:rsidRPr="00C73FBE">
        <w:rPr>
          <w:sz w:val="22"/>
          <w:szCs w:val="22"/>
        </w:rPr>
        <w:t xml:space="preserve">Tabel </w:t>
      </w:r>
      <w:r w:rsidRPr="00C73FBE">
        <w:rPr>
          <w:sz w:val="22"/>
          <w:szCs w:val="22"/>
        </w:rPr>
        <w:fldChar w:fldCharType="begin"/>
      </w:r>
      <w:r w:rsidRPr="00C73FBE">
        <w:rPr>
          <w:sz w:val="22"/>
          <w:szCs w:val="22"/>
        </w:rPr>
        <w:instrText xml:space="preserve"> SEQ Tabel \* ARABIC </w:instrText>
      </w:r>
      <w:r w:rsidRPr="00C73FBE">
        <w:rPr>
          <w:sz w:val="22"/>
          <w:szCs w:val="22"/>
        </w:rPr>
        <w:fldChar w:fldCharType="separate"/>
      </w:r>
      <w:r w:rsidR="0029278A" w:rsidRPr="00C73FBE">
        <w:rPr>
          <w:noProof/>
          <w:sz w:val="22"/>
          <w:szCs w:val="22"/>
        </w:rPr>
        <w:t>1</w:t>
      </w:r>
      <w:r w:rsidRPr="00C73FBE">
        <w:rPr>
          <w:sz w:val="22"/>
          <w:szCs w:val="22"/>
        </w:rPr>
        <w:fldChar w:fldCharType="end"/>
      </w:r>
      <w:bookmarkEnd w:id="0"/>
      <w:r w:rsidRPr="00C73FBE">
        <w:rPr>
          <w:sz w:val="22"/>
          <w:szCs w:val="22"/>
        </w:rPr>
        <w:t>. Indikator Instrumen Motivasi</w:t>
      </w:r>
    </w:p>
    <w:tbl>
      <w:tblPr>
        <w:tblStyle w:val="TableGrid"/>
        <w:tblW w:w="450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1"/>
        <w:gridCol w:w="3210"/>
      </w:tblGrid>
      <w:tr w:rsidR="00A50B34" w:rsidRPr="00C73FBE" w14:paraId="75C91BB8" w14:textId="77777777" w:rsidTr="002B0451">
        <w:tc>
          <w:tcPr>
            <w:tcW w:w="1293" w:type="dxa"/>
            <w:gridSpan w:val="2"/>
            <w:tcBorders>
              <w:top w:val="single" w:sz="4" w:space="0" w:color="auto"/>
              <w:bottom w:val="single" w:sz="4" w:space="0" w:color="auto"/>
            </w:tcBorders>
            <w:vAlign w:val="center"/>
          </w:tcPr>
          <w:p w14:paraId="3F7C2B44" w14:textId="508F7BEC" w:rsidR="00A50B34" w:rsidRPr="00C73FBE" w:rsidRDefault="00A50B34" w:rsidP="0099008C">
            <w:pPr>
              <w:pStyle w:val="ParagrafUmum-Konten"/>
              <w:spacing w:after="0"/>
              <w:ind w:firstLine="0"/>
              <w:jc w:val="center"/>
              <w:rPr>
                <w:sz w:val="22"/>
                <w:szCs w:val="22"/>
              </w:rPr>
            </w:pPr>
            <w:r w:rsidRPr="00C73FBE">
              <w:rPr>
                <w:sz w:val="22"/>
                <w:szCs w:val="22"/>
              </w:rPr>
              <w:t>Dimensi Motivasi</w:t>
            </w:r>
          </w:p>
        </w:tc>
        <w:tc>
          <w:tcPr>
            <w:tcW w:w="3210" w:type="dxa"/>
            <w:tcBorders>
              <w:top w:val="single" w:sz="4" w:space="0" w:color="auto"/>
              <w:bottom w:val="single" w:sz="4" w:space="0" w:color="auto"/>
            </w:tcBorders>
            <w:vAlign w:val="center"/>
          </w:tcPr>
          <w:p w14:paraId="19949FF4" w14:textId="4C12635D" w:rsidR="00A50B34" w:rsidRPr="00C73FBE" w:rsidRDefault="00A50B34" w:rsidP="0099008C">
            <w:pPr>
              <w:pStyle w:val="ParagrafUmum-Konten"/>
              <w:spacing w:after="0"/>
              <w:ind w:firstLine="0"/>
              <w:jc w:val="center"/>
              <w:rPr>
                <w:sz w:val="22"/>
                <w:szCs w:val="22"/>
              </w:rPr>
            </w:pPr>
            <w:r w:rsidRPr="00C73FBE">
              <w:rPr>
                <w:sz w:val="22"/>
                <w:szCs w:val="22"/>
              </w:rPr>
              <w:t>Indikator</w:t>
            </w:r>
          </w:p>
        </w:tc>
      </w:tr>
      <w:tr w:rsidR="0099008C" w:rsidRPr="00C73FBE" w14:paraId="0160D6D2" w14:textId="77777777" w:rsidTr="002B0451">
        <w:tc>
          <w:tcPr>
            <w:tcW w:w="1293" w:type="dxa"/>
            <w:gridSpan w:val="2"/>
            <w:tcBorders>
              <w:top w:val="single" w:sz="4" w:space="0" w:color="auto"/>
              <w:bottom w:val="nil"/>
            </w:tcBorders>
            <w:vAlign w:val="center"/>
          </w:tcPr>
          <w:p w14:paraId="3F395802" w14:textId="0E6A9A94" w:rsidR="0099008C" w:rsidRPr="00C73FBE" w:rsidRDefault="0099008C" w:rsidP="002B0451">
            <w:pPr>
              <w:pStyle w:val="ParagrafUmum-Konten"/>
              <w:spacing w:after="0"/>
              <w:ind w:firstLine="0"/>
              <w:jc w:val="left"/>
              <w:rPr>
                <w:sz w:val="22"/>
                <w:szCs w:val="22"/>
              </w:rPr>
            </w:pPr>
            <w:r w:rsidRPr="00C73FBE">
              <w:rPr>
                <w:sz w:val="22"/>
                <w:szCs w:val="22"/>
              </w:rPr>
              <w:t>Motivasi Intrinsik</w:t>
            </w:r>
          </w:p>
        </w:tc>
        <w:tc>
          <w:tcPr>
            <w:tcW w:w="3210" w:type="dxa"/>
            <w:tcBorders>
              <w:top w:val="single" w:sz="4" w:space="0" w:color="auto"/>
              <w:bottom w:val="nil"/>
            </w:tcBorders>
          </w:tcPr>
          <w:p w14:paraId="3055F9FD" w14:textId="77777777" w:rsidR="0099008C" w:rsidRPr="00C73FBE" w:rsidRDefault="0099008C" w:rsidP="00CF60F0">
            <w:pPr>
              <w:pStyle w:val="ParagrafUmum-Konten"/>
              <w:numPr>
                <w:ilvl w:val="0"/>
                <w:numId w:val="12"/>
              </w:numPr>
              <w:spacing w:after="0"/>
              <w:ind w:left="318"/>
              <w:rPr>
                <w:sz w:val="22"/>
                <w:szCs w:val="22"/>
              </w:rPr>
            </w:pPr>
            <w:r w:rsidRPr="00C73FBE">
              <w:rPr>
                <w:sz w:val="22"/>
                <w:szCs w:val="22"/>
              </w:rPr>
              <w:t>Rasa senang mempelajari kimia</w:t>
            </w:r>
          </w:p>
          <w:p w14:paraId="67F8CCCF" w14:textId="77777777" w:rsidR="00CF60F0" w:rsidRPr="00C73FBE" w:rsidRDefault="00CF60F0" w:rsidP="00CF60F0">
            <w:pPr>
              <w:pStyle w:val="ParagrafUmum-Konten"/>
              <w:numPr>
                <w:ilvl w:val="0"/>
                <w:numId w:val="12"/>
              </w:numPr>
              <w:spacing w:after="0"/>
              <w:ind w:left="318"/>
              <w:rPr>
                <w:sz w:val="22"/>
                <w:szCs w:val="22"/>
              </w:rPr>
            </w:pPr>
            <w:r w:rsidRPr="00C73FBE">
              <w:rPr>
                <w:sz w:val="22"/>
                <w:szCs w:val="22"/>
              </w:rPr>
              <w:t>Rasa ingin tahu perkembangan ilmu kimia</w:t>
            </w:r>
          </w:p>
          <w:p w14:paraId="39B36B7C" w14:textId="77777777" w:rsidR="00CF60F0" w:rsidRPr="00C73FBE" w:rsidRDefault="00CF60F0" w:rsidP="00CF60F0">
            <w:pPr>
              <w:pStyle w:val="ParagrafUmum-Konten"/>
              <w:numPr>
                <w:ilvl w:val="0"/>
                <w:numId w:val="12"/>
              </w:numPr>
              <w:spacing w:after="0"/>
              <w:ind w:left="318"/>
              <w:rPr>
                <w:sz w:val="22"/>
                <w:szCs w:val="22"/>
              </w:rPr>
            </w:pPr>
            <w:r w:rsidRPr="00C73FBE">
              <w:rPr>
                <w:sz w:val="22"/>
                <w:szCs w:val="22"/>
              </w:rPr>
              <w:t>Persepsi kebermaknaan dari ilmu kimia</w:t>
            </w:r>
          </w:p>
          <w:p w14:paraId="6B7AAFFC" w14:textId="77777777" w:rsidR="00CF60F0" w:rsidRPr="00C73FBE" w:rsidRDefault="00CF60F0" w:rsidP="00CF60F0">
            <w:pPr>
              <w:pStyle w:val="ParagrafUmum-Konten"/>
              <w:numPr>
                <w:ilvl w:val="0"/>
                <w:numId w:val="12"/>
              </w:numPr>
              <w:spacing w:after="0"/>
              <w:ind w:left="318"/>
              <w:rPr>
                <w:sz w:val="22"/>
                <w:szCs w:val="22"/>
              </w:rPr>
            </w:pPr>
            <w:r w:rsidRPr="00C73FBE">
              <w:rPr>
                <w:sz w:val="22"/>
                <w:szCs w:val="22"/>
              </w:rPr>
              <w:t>Ketertarikan terhadap ilmu kimia</w:t>
            </w:r>
          </w:p>
          <w:p w14:paraId="0EB3A148" w14:textId="77777777" w:rsidR="00CF60F0" w:rsidRDefault="00CF60F0" w:rsidP="00CF60F0">
            <w:pPr>
              <w:pStyle w:val="ParagrafUmum-Konten"/>
              <w:numPr>
                <w:ilvl w:val="0"/>
                <w:numId w:val="12"/>
              </w:numPr>
              <w:spacing w:after="0"/>
              <w:ind w:left="318"/>
              <w:rPr>
                <w:sz w:val="22"/>
                <w:szCs w:val="22"/>
              </w:rPr>
            </w:pPr>
            <w:r w:rsidRPr="00C73FBE">
              <w:rPr>
                <w:sz w:val="22"/>
                <w:szCs w:val="22"/>
              </w:rPr>
              <w:t>Pemahaman  relevansi ilmu kimia dalam kehidupan sehari</w:t>
            </w:r>
          </w:p>
          <w:p w14:paraId="15F20970" w14:textId="5CBE4823" w:rsidR="002B0451" w:rsidRPr="00C73FBE" w:rsidRDefault="002B0451" w:rsidP="002B0451">
            <w:pPr>
              <w:pStyle w:val="ParagrafUmum-Konten"/>
              <w:spacing w:after="0"/>
              <w:ind w:left="318" w:firstLine="0"/>
              <w:rPr>
                <w:sz w:val="22"/>
                <w:szCs w:val="22"/>
              </w:rPr>
            </w:pPr>
          </w:p>
        </w:tc>
      </w:tr>
      <w:tr w:rsidR="0099008C" w:rsidRPr="00C73FBE" w14:paraId="33AA7659" w14:textId="77777777" w:rsidTr="002B0451">
        <w:tc>
          <w:tcPr>
            <w:tcW w:w="1293" w:type="dxa"/>
            <w:gridSpan w:val="2"/>
            <w:tcBorders>
              <w:top w:val="nil"/>
              <w:bottom w:val="nil"/>
            </w:tcBorders>
            <w:vAlign w:val="center"/>
          </w:tcPr>
          <w:p w14:paraId="7A210DEE" w14:textId="595EAD0F" w:rsidR="0099008C" w:rsidRPr="00C73FBE" w:rsidRDefault="0099008C" w:rsidP="002B0451">
            <w:pPr>
              <w:pStyle w:val="ParagrafUmum-Konten"/>
              <w:spacing w:after="0"/>
              <w:ind w:firstLine="0"/>
              <w:jc w:val="left"/>
              <w:rPr>
                <w:sz w:val="22"/>
                <w:szCs w:val="22"/>
              </w:rPr>
            </w:pPr>
            <w:r w:rsidRPr="00C73FBE">
              <w:rPr>
                <w:sz w:val="22"/>
                <w:szCs w:val="22"/>
              </w:rPr>
              <w:t>Determinasi Diri</w:t>
            </w:r>
          </w:p>
        </w:tc>
        <w:tc>
          <w:tcPr>
            <w:tcW w:w="3210" w:type="dxa"/>
            <w:tcBorders>
              <w:top w:val="nil"/>
              <w:bottom w:val="nil"/>
            </w:tcBorders>
          </w:tcPr>
          <w:p w14:paraId="5E1649FF" w14:textId="77777777" w:rsidR="0099008C" w:rsidRPr="00C73FBE" w:rsidRDefault="0099008C" w:rsidP="00CF60F0">
            <w:pPr>
              <w:pStyle w:val="ParagrafUmum-Konten"/>
              <w:numPr>
                <w:ilvl w:val="0"/>
                <w:numId w:val="13"/>
              </w:numPr>
              <w:spacing w:after="0"/>
              <w:ind w:left="322"/>
              <w:rPr>
                <w:sz w:val="22"/>
                <w:szCs w:val="22"/>
              </w:rPr>
            </w:pPr>
            <w:r w:rsidRPr="00C73FBE">
              <w:rPr>
                <w:sz w:val="22"/>
                <w:szCs w:val="22"/>
              </w:rPr>
              <w:t>Tingkat kegigihan dalam belajar kimia</w:t>
            </w:r>
          </w:p>
          <w:p w14:paraId="5E403144" w14:textId="77777777" w:rsidR="00CF60F0" w:rsidRPr="00C73FBE" w:rsidRDefault="00CF60F0" w:rsidP="00CF60F0">
            <w:pPr>
              <w:pStyle w:val="ParagrafUmum-Konten"/>
              <w:numPr>
                <w:ilvl w:val="0"/>
                <w:numId w:val="13"/>
              </w:numPr>
              <w:spacing w:after="0"/>
              <w:ind w:left="322"/>
              <w:rPr>
                <w:sz w:val="22"/>
                <w:szCs w:val="22"/>
              </w:rPr>
            </w:pPr>
            <w:r w:rsidRPr="00C73FBE">
              <w:rPr>
                <w:sz w:val="22"/>
                <w:szCs w:val="22"/>
              </w:rPr>
              <w:t>Kesiapan menghadapi ujian atau praktik</w:t>
            </w:r>
          </w:p>
          <w:p w14:paraId="7745DBE4" w14:textId="77777777" w:rsidR="00CF60F0" w:rsidRPr="00C73FBE" w:rsidRDefault="00CF60F0" w:rsidP="002B0451">
            <w:pPr>
              <w:pStyle w:val="ParagrafUmum-Konten"/>
              <w:numPr>
                <w:ilvl w:val="0"/>
                <w:numId w:val="13"/>
              </w:numPr>
              <w:spacing w:after="0"/>
              <w:ind w:left="322" w:hanging="339"/>
              <w:rPr>
                <w:sz w:val="22"/>
                <w:szCs w:val="22"/>
              </w:rPr>
            </w:pPr>
            <w:r w:rsidRPr="00C73FBE">
              <w:rPr>
                <w:sz w:val="22"/>
                <w:szCs w:val="22"/>
              </w:rPr>
              <w:t>Alokasi waktu belajar kimia</w:t>
            </w:r>
          </w:p>
          <w:p w14:paraId="2F93F6DF" w14:textId="77777777" w:rsidR="00CF60F0" w:rsidRPr="00C73FBE" w:rsidRDefault="00CF60F0" w:rsidP="00CF60F0">
            <w:pPr>
              <w:pStyle w:val="ParagrafUmum-Konten"/>
              <w:numPr>
                <w:ilvl w:val="0"/>
                <w:numId w:val="13"/>
              </w:numPr>
              <w:spacing w:after="0"/>
              <w:ind w:left="322"/>
              <w:rPr>
                <w:sz w:val="22"/>
                <w:szCs w:val="22"/>
              </w:rPr>
            </w:pPr>
            <w:r w:rsidRPr="00C73FBE">
              <w:rPr>
                <w:sz w:val="22"/>
                <w:szCs w:val="22"/>
              </w:rPr>
              <w:t>Penerapan strategi belajar efektif mandiri</w:t>
            </w:r>
          </w:p>
          <w:p w14:paraId="37F0E136" w14:textId="77777777" w:rsidR="00CF60F0" w:rsidRDefault="00CF60F0" w:rsidP="00CF60F0">
            <w:pPr>
              <w:pStyle w:val="ParagrafUmum-Konten"/>
              <w:numPr>
                <w:ilvl w:val="0"/>
                <w:numId w:val="13"/>
              </w:numPr>
              <w:spacing w:after="0"/>
              <w:ind w:left="322"/>
              <w:rPr>
                <w:sz w:val="22"/>
                <w:szCs w:val="22"/>
              </w:rPr>
            </w:pPr>
            <w:r w:rsidRPr="00C73FBE">
              <w:rPr>
                <w:sz w:val="22"/>
                <w:szCs w:val="22"/>
              </w:rPr>
              <w:t>Besaran usaha dalam mengusai materi kimia</w:t>
            </w:r>
          </w:p>
          <w:p w14:paraId="61206AB4" w14:textId="5A728B3F" w:rsidR="002B0451" w:rsidRPr="00C73FBE" w:rsidRDefault="002B0451" w:rsidP="002B0451">
            <w:pPr>
              <w:pStyle w:val="ParagrafUmum-Konten"/>
              <w:spacing w:after="0"/>
              <w:ind w:left="322" w:firstLine="0"/>
              <w:rPr>
                <w:sz w:val="22"/>
                <w:szCs w:val="22"/>
              </w:rPr>
            </w:pPr>
          </w:p>
        </w:tc>
      </w:tr>
      <w:tr w:rsidR="0099008C" w:rsidRPr="00C73FBE" w14:paraId="4F32232E" w14:textId="77777777" w:rsidTr="002B0451">
        <w:tc>
          <w:tcPr>
            <w:tcW w:w="1242" w:type="dxa"/>
            <w:tcBorders>
              <w:top w:val="nil"/>
              <w:bottom w:val="single" w:sz="4" w:space="0" w:color="auto"/>
            </w:tcBorders>
            <w:vAlign w:val="center"/>
          </w:tcPr>
          <w:p w14:paraId="65B7BC1E" w14:textId="49E159FE" w:rsidR="0099008C" w:rsidRPr="00C73FBE" w:rsidRDefault="0099008C" w:rsidP="0099008C">
            <w:pPr>
              <w:pStyle w:val="ParagrafUmum-Konten"/>
              <w:spacing w:after="0"/>
              <w:ind w:firstLine="0"/>
              <w:jc w:val="center"/>
              <w:rPr>
                <w:sz w:val="22"/>
                <w:szCs w:val="22"/>
              </w:rPr>
            </w:pPr>
            <w:r w:rsidRPr="00C73FBE">
              <w:rPr>
                <w:sz w:val="22"/>
                <w:szCs w:val="22"/>
              </w:rPr>
              <w:t>Efikasi Diri</w:t>
            </w:r>
          </w:p>
        </w:tc>
        <w:tc>
          <w:tcPr>
            <w:tcW w:w="3261" w:type="dxa"/>
            <w:gridSpan w:val="2"/>
            <w:tcBorders>
              <w:top w:val="nil"/>
              <w:bottom w:val="single" w:sz="4" w:space="0" w:color="auto"/>
            </w:tcBorders>
          </w:tcPr>
          <w:p w14:paraId="63B24BF3" w14:textId="77777777" w:rsidR="0099008C" w:rsidRPr="00C73FBE" w:rsidRDefault="0099008C" w:rsidP="00CF60F0">
            <w:pPr>
              <w:pStyle w:val="ParagrafUmum-Konten"/>
              <w:numPr>
                <w:ilvl w:val="0"/>
                <w:numId w:val="14"/>
              </w:numPr>
              <w:spacing w:after="0"/>
              <w:ind w:left="322"/>
              <w:rPr>
                <w:sz w:val="22"/>
                <w:szCs w:val="22"/>
              </w:rPr>
            </w:pPr>
            <w:r w:rsidRPr="00C73FBE">
              <w:rPr>
                <w:sz w:val="22"/>
                <w:szCs w:val="22"/>
              </w:rPr>
              <w:t>Keyakinan diri memahami materi kimia</w:t>
            </w:r>
          </w:p>
          <w:p w14:paraId="4B63D944" w14:textId="77777777" w:rsidR="00CF60F0" w:rsidRPr="00C73FBE" w:rsidRDefault="00CF60F0" w:rsidP="00CF60F0">
            <w:pPr>
              <w:pStyle w:val="ParagrafUmum-Konten"/>
              <w:numPr>
                <w:ilvl w:val="0"/>
                <w:numId w:val="14"/>
              </w:numPr>
              <w:spacing w:after="0"/>
              <w:ind w:left="322"/>
              <w:rPr>
                <w:sz w:val="22"/>
                <w:szCs w:val="22"/>
              </w:rPr>
            </w:pPr>
            <w:r w:rsidRPr="00C73FBE">
              <w:rPr>
                <w:sz w:val="22"/>
                <w:szCs w:val="22"/>
              </w:rPr>
              <w:t>Keyakinan diri atas hasil akademik</w:t>
            </w:r>
          </w:p>
          <w:p w14:paraId="282DD9D0" w14:textId="77777777" w:rsidR="00CF60F0" w:rsidRPr="00C73FBE" w:rsidRDefault="00CF60F0" w:rsidP="00CF60F0">
            <w:pPr>
              <w:pStyle w:val="ParagrafUmum-Konten"/>
              <w:numPr>
                <w:ilvl w:val="0"/>
                <w:numId w:val="14"/>
              </w:numPr>
              <w:spacing w:after="0"/>
              <w:ind w:left="322"/>
              <w:rPr>
                <w:sz w:val="22"/>
                <w:szCs w:val="22"/>
              </w:rPr>
            </w:pPr>
            <w:r w:rsidRPr="00C73FBE">
              <w:rPr>
                <w:sz w:val="22"/>
                <w:szCs w:val="22"/>
              </w:rPr>
              <w:t>Kepercayaan diri menguasai pengetahuan dan keterampilan kimia</w:t>
            </w:r>
          </w:p>
          <w:p w14:paraId="22D475E2" w14:textId="77777777" w:rsidR="00CF60F0" w:rsidRPr="00C73FBE" w:rsidRDefault="00CF60F0" w:rsidP="00CF60F0">
            <w:pPr>
              <w:pStyle w:val="ParagrafUmum-Konten"/>
              <w:numPr>
                <w:ilvl w:val="0"/>
                <w:numId w:val="14"/>
              </w:numPr>
              <w:spacing w:after="0"/>
              <w:ind w:left="322"/>
              <w:rPr>
                <w:sz w:val="22"/>
                <w:szCs w:val="22"/>
              </w:rPr>
            </w:pPr>
            <w:r w:rsidRPr="00C73FBE">
              <w:rPr>
                <w:sz w:val="22"/>
                <w:szCs w:val="22"/>
              </w:rPr>
              <w:t>Kepercayaan diri dalam praktikum</w:t>
            </w:r>
          </w:p>
          <w:p w14:paraId="54B8C388" w14:textId="4BBB1B0B" w:rsidR="00CF60F0" w:rsidRPr="00C73FBE" w:rsidRDefault="00CF60F0" w:rsidP="00CF60F0">
            <w:pPr>
              <w:pStyle w:val="ParagrafUmum-Konten"/>
              <w:numPr>
                <w:ilvl w:val="0"/>
                <w:numId w:val="14"/>
              </w:numPr>
              <w:spacing w:after="0"/>
              <w:ind w:left="322"/>
              <w:rPr>
                <w:sz w:val="22"/>
                <w:szCs w:val="22"/>
              </w:rPr>
            </w:pPr>
            <w:r w:rsidRPr="00C73FBE">
              <w:rPr>
                <w:sz w:val="22"/>
                <w:szCs w:val="22"/>
              </w:rPr>
              <w:t>Keyakinan diri berhasil dalam melewati ujian</w:t>
            </w:r>
          </w:p>
        </w:tc>
      </w:tr>
    </w:tbl>
    <w:p w14:paraId="506E0B6E" w14:textId="5191D1CE" w:rsidR="00856CA7" w:rsidRDefault="00856CA7" w:rsidP="00CF7008">
      <w:pPr>
        <w:pStyle w:val="ParagrafUmum-Konten"/>
        <w:spacing w:after="0"/>
        <w:ind w:firstLine="0"/>
      </w:pPr>
    </w:p>
    <w:p w14:paraId="79FF1EB9" w14:textId="4CACD782" w:rsidR="00E22FC3" w:rsidRPr="00E22FC3" w:rsidRDefault="00E22FC3" w:rsidP="00FC7E7A">
      <w:pPr>
        <w:pStyle w:val="ParagrafUmum-Konten"/>
        <w:spacing w:after="0"/>
        <w:rPr>
          <w:lang w:val="en-US"/>
        </w:rPr>
      </w:pPr>
      <w:r w:rsidRPr="00E22FC3">
        <w:rPr>
          <w:lang w:val="zh-CN"/>
        </w:rPr>
        <w:t>Motivasi siswa dalam mempelajari kimia diukur menggunakan instrumen yang terdiri atas tiga dimensi, yaitu motivasi intrinsik, determinasi diri (</w:t>
      </w:r>
      <w:r w:rsidRPr="00E22FC3">
        <w:rPr>
          <w:i/>
          <w:iCs/>
          <w:lang w:val="zh-CN"/>
        </w:rPr>
        <w:t>self-determination</w:t>
      </w:r>
      <w:r w:rsidRPr="00E22FC3">
        <w:rPr>
          <w:lang w:val="zh-CN"/>
        </w:rPr>
        <w:t>), dan efikasi diri (</w:t>
      </w:r>
      <w:r w:rsidRPr="00E22FC3">
        <w:rPr>
          <w:i/>
          <w:iCs/>
          <w:lang w:val="zh-CN"/>
        </w:rPr>
        <w:t>self-efficacy</w:t>
      </w:r>
      <w:r w:rsidRPr="00E22FC3">
        <w:rPr>
          <w:lang w:val="zh-CN"/>
        </w:rPr>
        <w:t xml:space="preserve">). Seperti ditunjukkan pada Tabel 1, setiap dimensi dioperasionalkan melalui lima indikator yang dirancang untuk mengukur berbagai aspek motivasi siswa dalam </w:t>
      </w:r>
      <w:r>
        <w:rPr>
          <w:lang w:val="en-US"/>
        </w:rPr>
        <w:t>mempelajari</w:t>
      </w:r>
      <w:r w:rsidRPr="00E22FC3">
        <w:rPr>
          <w:lang w:val="zh-CN"/>
        </w:rPr>
        <w:t xml:space="preserve"> kimia</w:t>
      </w:r>
      <w:r>
        <w:rPr>
          <w:lang w:val="en-US"/>
        </w:rPr>
        <w:t>.</w:t>
      </w:r>
    </w:p>
    <w:p w14:paraId="30BF38C0" w14:textId="77777777" w:rsidR="00185FD4" w:rsidRPr="00C73FBE" w:rsidRDefault="00712736" w:rsidP="00185FD4">
      <w:pPr>
        <w:pStyle w:val="Heading1"/>
        <w:numPr>
          <w:ilvl w:val="0"/>
          <w:numId w:val="0"/>
        </w:numPr>
        <w:spacing w:after="120"/>
        <w:jc w:val="center"/>
      </w:pPr>
      <w:r w:rsidRPr="00C73FBE">
        <w:t>Hasil dan diskusi</w:t>
      </w:r>
    </w:p>
    <w:p w14:paraId="7D829D55" w14:textId="5B5724A6" w:rsidR="0043426F" w:rsidRPr="00C73FBE" w:rsidRDefault="0043426F" w:rsidP="00832FCE">
      <w:pPr>
        <w:pStyle w:val="Heading2"/>
        <w:numPr>
          <w:ilvl w:val="0"/>
          <w:numId w:val="0"/>
        </w:numPr>
        <w:ind w:left="379" w:hanging="360"/>
        <w:rPr>
          <w:lang w:val="id-ID"/>
        </w:rPr>
      </w:pPr>
      <w:r w:rsidRPr="00C73FBE">
        <w:rPr>
          <w:lang w:val="id-ID"/>
        </w:rPr>
        <w:t>Pengujian Kualitas Instrumen</w:t>
      </w:r>
    </w:p>
    <w:p w14:paraId="7A28EB7F" w14:textId="2DEC1888" w:rsidR="00867D39" w:rsidRDefault="00867D39" w:rsidP="002B0451">
      <w:pPr>
        <w:pStyle w:val="ParagrafUmum-Konten"/>
        <w:spacing w:after="0"/>
        <w:ind w:firstLine="567"/>
      </w:pPr>
      <w:r w:rsidRPr="00C73FBE">
        <w:t>Berdasarkan analisis pengujian kualitas instrumen untuk 24 butir tentang</w:t>
      </w:r>
      <w:r w:rsidRPr="00C73FBE">
        <w:rPr>
          <w:rFonts w:eastAsia="Arial Unicode MS"/>
        </w:rPr>
        <w:t xml:space="preserve"> latar belakang ekonomi (SES) dan fasilitas teknologi yang </w:t>
      </w:r>
      <w:r w:rsidRPr="00C73FBE">
        <w:t xml:space="preserve">diadopsi dan dimodifikasi dari </w:t>
      </w:r>
      <w:sdt>
        <w:sdtPr>
          <w:rPr>
            <w:color w:val="000000"/>
          </w:rPr>
          <w:tag w:val="MENDELEY_CITATION_v3_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"/>
          <w:id w:val="434632885"/>
          <w:placeholder>
            <w:docPart w:val="61E6B84B0F864287B6044E1D772D571B"/>
          </w:placeholder>
        </w:sdtPr>
        <w:sdtContent>
          <w:r w:rsidR="00E02490" w:rsidRPr="00C73FBE">
            <w:rPr>
              <w:color w:val="000000"/>
            </w:rPr>
            <w:t>Muliawan (2019)</w:t>
          </w:r>
        </w:sdtContent>
      </w:sdt>
      <w:r w:rsidRPr="00C73FBE">
        <w:rPr>
          <w:rFonts w:eastAsia="Arial Unicode MS"/>
        </w:rPr>
        <w:t xml:space="preserve"> kepada siswa kelas X </w:t>
      </w:r>
      <w:r w:rsidR="002B0451">
        <w:rPr>
          <w:rFonts w:eastAsia="Arial Unicode MS"/>
        </w:rPr>
        <w:t>salah satu sekolah menengah atas kota</w:t>
      </w:r>
      <w:r w:rsidRPr="00C73FBE">
        <w:rPr>
          <w:rFonts w:eastAsia="Arial Unicode MS"/>
        </w:rPr>
        <w:t xml:space="preserve"> Padang</w:t>
      </w:r>
      <w:r w:rsidRPr="00C73FBE">
        <w:t xml:space="preserve"> secara Pemodelan </w:t>
      </w:r>
      <w:r w:rsidRPr="00C73FBE">
        <w:rPr>
          <w:i/>
          <w:iCs/>
        </w:rPr>
        <w:t xml:space="preserve">Rasch </w:t>
      </w:r>
      <w:r w:rsidRPr="00C73FBE">
        <w:t xml:space="preserve">dengan bantuan </w:t>
      </w:r>
      <w:r w:rsidRPr="00C73FBE">
        <w:rPr>
          <w:i/>
          <w:iCs/>
        </w:rPr>
        <w:t>Winstep</w:t>
      </w:r>
      <w:r w:rsidR="00CF7008" w:rsidRPr="00C73FBE">
        <w:rPr>
          <w:i/>
          <w:iCs/>
        </w:rPr>
        <w:t xml:space="preserve"> </w:t>
      </w:r>
      <w:r w:rsidRPr="00C73FBE">
        <w:rPr>
          <w:i/>
          <w:iCs/>
        </w:rPr>
        <w:t>5.10.1.0</w:t>
      </w:r>
      <w:r w:rsidR="00427882">
        <w:rPr>
          <w:i/>
          <w:iCs/>
        </w:rPr>
        <w:t>.</w:t>
      </w:r>
    </w:p>
    <w:p w14:paraId="55B55C1C" w14:textId="12621568" w:rsidR="00427882" w:rsidRPr="00C73FBE" w:rsidRDefault="00427882" w:rsidP="00FC7E7A">
      <w:pPr>
        <w:pStyle w:val="ParagrafUmum-Konten"/>
        <w:ind w:firstLine="567"/>
      </w:pPr>
      <w:r w:rsidRPr="00427882">
        <w:t xml:space="preserve">Tabel 2. menggambarkan kualitas kuesioner yang disebar kepada para siswa. Instrumen penelitian terdiri atas 24 butir pernyataan dengan skala </w:t>
      </w:r>
      <w:r w:rsidRPr="00427882">
        <w:rPr>
          <w:i/>
          <w:iCs/>
        </w:rPr>
        <w:t>Likert</w:t>
      </w:r>
      <w:r w:rsidRPr="00427882">
        <w:t xml:space="preserve"> 1–4 yang mengukur motivasi siswa SMA dalam pembelajaran kimia. Berdasarkan analisis menggunakan model </w:t>
      </w:r>
      <w:r w:rsidRPr="00427882">
        <w:rPr>
          <w:i/>
          <w:iCs/>
        </w:rPr>
        <w:t>Rasch</w:t>
      </w:r>
      <w:r w:rsidRPr="00427882">
        <w:t xml:space="preserve">, kualitas instrumen menunjukkan hasil yang baik. </w:t>
      </w:r>
    </w:p>
    <w:p w14:paraId="6AD7F062" w14:textId="031F34BE" w:rsidR="00867D39" w:rsidRPr="00C73FBE" w:rsidRDefault="00867D39" w:rsidP="00867D39">
      <w:pPr>
        <w:pStyle w:val="Caption"/>
        <w:spacing w:after="0"/>
        <w:rPr>
          <w:sz w:val="22"/>
          <w:szCs w:val="22"/>
        </w:rPr>
      </w:pPr>
      <w:bookmarkStart w:id="1" w:name="_Ref228864677"/>
      <w:r w:rsidRPr="00C73FBE">
        <w:rPr>
          <w:sz w:val="22"/>
          <w:szCs w:val="22"/>
        </w:rPr>
        <w:t xml:space="preserve">Tabel </w:t>
      </w:r>
      <w:r w:rsidRPr="00C73FBE">
        <w:rPr>
          <w:sz w:val="22"/>
          <w:szCs w:val="22"/>
        </w:rPr>
        <w:fldChar w:fldCharType="begin"/>
      </w:r>
      <w:r w:rsidRPr="00C73FBE">
        <w:rPr>
          <w:sz w:val="22"/>
          <w:szCs w:val="22"/>
        </w:rPr>
        <w:instrText xml:space="preserve"> SEQ Tabel \* ARABIC </w:instrText>
      </w:r>
      <w:r w:rsidRPr="00C73FBE">
        <w:rPr>
          <w:sz w:val="22"/>
          <w:szCs w:val="22"/>
        </w:rPr>
        <w:fldChar w:fldCharType="separate"/>
      </w:r>
      <w:r w:rsidR="0029278A" w:rsidRPr="00C73FBE">
        <w:rPr>
          <w:noProof/>
          <w:sz w:val="22"/>
          <w:szCs w:val="22"/>
        </w:rPr>
        <w:t>2</w:t>
      </w:r>
      <w:r w:rsidRPr="00C73FBE">
        <w:rPr>
          <w:sz w:val="22"/>
          <w:szCs w:val="22"/>
        </w:rPr>
        <w:fldChar w:fldCharType="end"/>
      </w:r>
      <w:bookmarkEnd w:id="1"/>
      <w:r w:rsidRPr="00C73FBE">
        <w:rPr>
          <w:sz w:val="22"/>
          <w:szCs w:val="22"/>
        </w:rPr>
        <w:t xml:space="preserve">. </w:t>
      </w:r>
      <w:r w:rsidRPr="00C73FBE">
        <w:rPr>
          <w:i/>
          <w:iCs/>
          <w:sz w:val="22"/>
          <w:szCs w:val="22"/>
        </w:rPr>
        <w:t>Summary Statistics Item</w:t>
      </w:r>
    </w:p>
    <w:tbl>
      <w:tblPr>
        <w:tblW w:w="3892" w:type="dxa"/>
        <w:jc w:val="center"/>
        <w:tblLayout w:type="fixed"/>
        <w:tblCellMar>
          <w:left w:w="0" w:type="dxa"/>
          <w:right w:w="0" w:type="dxa"/>
        </w:tblCellMar>
        <w:tblLook w:val="04A0" w:firstRow="1" w:lastRow="0" w:firstColumn="1" w:lastColumn="0" w:noHBand="0" w:noVBand="1"/>
      </w:tblPr>
      <w:tblGrid>
        <w:gridCol w:w="1875"/>
        <w:gridCol w:w="2017"/>
      </w:tblGrid>
      <w:tr w:rsidR="00867D39" w:rsidRPr="00C73FBE" w14:paraId="7C9974F4" w14:textId="77777777" w:rsidTr="002C5029">
        <w:trPr>
          <w:trHeight w:val="311"/>
          <w:jc w:val="center"/>
        </w:trPr>
        <w:tc>
          <w:tcPr>
            <w:tcW w:w="1875" w:type="dxa"/>
            <w:tcBorders>
              <w:top w:val="single" w:sz="4" w:space="0" w:color="auto"/>
              <w:bottom w:val="single" w:sz="4" w:space="0" w:color="auto"/>
            </w:tcBorders>
            <w:vAlign w:val="center"/>
          </w:tcPr>
          <w:p w14:paraId="0EDF634C" w14:textId="77777777" w:rsidR="00867D39" w:rsidRPr="00C73FBE" w:rsidRDefault="00867D39" w:rsidP="002B0451">
            <w:pPr>
              <w:pStyle w:val="TableParagraph"/>
              <w:jc w:val="center"/>
              <w:rPr>
                <w:rFonts w:ascii="Times New Roman" w:hAnsi="Times New Roman" w:cs="Times New Roman"/>
                <w:lang w:val="id-ID"/>
              </w:rPr>
            </w:pPr>
            <w:r w:rsidRPr="00C73FBE">
              <w:rPr>
                <w:rFonts w:ascii="Times New Roman" w:hAnsi="Times New Roman" w:cs="Times New Roman"/>
                <w:lang w:val="id-ID"/>
              </w:rPr>
              <w:t>Parameter</w:t>
            </w:r>
          </w:p>
        </w:tc>
        <w:tc>
          <w:tcPr>
            <w:tcW w:w="2017" w:type="dxa"/>
            <w:tcBorders>
              <w:top w:val="single" w:sz="4" w:space="0" w:color="auto"/>
              <w:bottom w:val="single" w:sz="4" w:space="0" w:color="auto"/>
            </w:tcBorders>
            <w:vAlign w:val="center"/>
          </w:tcPr>
          <w:p w14:paraId="2AF10D56" w14:textId="77777777" w:rsidR="00867D39" w:rsidRPr="00C73FBE" w:rsidRDefault="00867D39" w:rsidP="002B0451">
            <w:pPr>
              <w:pStyle w:val="TableParagraph"/>
              <w:ind w:left="225" w:right="230"/>
              <w:jc w:val="center"/>
              <w:rPr>
                <w:rFonts w:ascii="Times New Roman" w:hAnsi="Times New Roman" w:cs="Times New Roman"/>
                <w:lang w:val="id-ID"/>
              </w:rPr>
            </w:pPr>
            <w:r w:rsidRPr="00C73FBE">
              <w:rPr>
                <w:rFonts w:ascii="Times New Roman" w:hAnsi="Times New Roman" w:cs="Times New Roman"/>
                <w:lang w:val="id-ID"/>
              </w:rPr>
              <w:t xml:space="preserve">Nilai  </w:t>
            </w:r>
          </w:p>
        </w:tc>
      </w:tr>
      <w:tr w:rsidR="00867D39" w:rsidRPr="00C73FBE" w14:paraId="47461ED7" w14:textId="77777777" w:rsidTr="002C5029">
        <w:trPr>
          <w:trHeight w:val="355"/>
          <w:jc w:val="center"/>
        </w:trPr>
        <w:tc>
          <w:tcPr>
            <w:tcW w:w="1875" w:type="dxa"/>
            <w:tcBorders>
              <w:top w:val="single" w:sz="4" w:space="0" w:color="auto"/>
            </w:tcBorders>
            <w:vAlign w:val="center"/>
          </w:tcPr>
          <w:p w14:paraId="2628B73E" w14:textId="77777777" w:rsidR="00867D39" w:rsidRPr="00C73FBE" w:rsidRDefault="00867D39" w:rsidP="002B0451">
            <w:pPr>
              <w:pStyle w:val="TableParagraph"/>
              <w:spacing w:before="30"/>
              <w:rPr>
                <w:rFonts w:ascii="Times New Roman" w:hAnsi="Times New Roman" w:cs="Times New Roman"/>
                <w:lang w:val="id-ID"/>
              </w:rPr>
            </w:pPr>
            <w:r w:rsidRPr="00C73FBE">
              <w:rPr>
                <w:rFonts w:ascii="Times New Roman" w:hAnsi="Times New Roman" w:cs="Times New Roman"/>
                <w:lang w:val="id-ID"/>
              </w:rPr>
              <w:t>N</w:t>
            </w:r>
          </w:p>
        </w:tc>
        <w:tc>
          <w:tcPr>
            <w:tcW w:w="2017" w:type="dxa"/>
            <w:tcBorders>
              <w:top w:val="single" w:sz="4" w:space="0" w:color="auto"/>
            </w:tcBorders>
            <w:vAlign w:val="center"/>
          </w:tcPr>
          <w:p w14:paraId="030A9015" w14:textId="77777777" w:rsidR="00867D39" w:rsidRPr="00C73FBE" w:rsidRDefault="00867D39" w:rsidP="002B0451">
            <w:pPr>
              <w:pStyle w:val="TableParagraph"/>
              <w:spacing w:before="30"/>
              <w:ind w:left="225" w:right="230"/>
              <w:jc w:val="center"/>
              <w:rPr>
                <w:rFonts w:ascii="Times New Roman" w:hAnsi="Times New Roman" w:cs="Times New Roman"/>
                <w:lang w:val="id-ID"/>
              </w:rPr>
            </w:pPr>
            <w:r w:rsidRPr="00C73FBE">
              <w:rPr>
                <w:rFonts w:ascii="Times New Roman" w:hAnsi="Times New Roman" w:cs="Times New Roman"/>
                <w:lang w:val="id-ID"/>
              </w:rPr>
              <w:t>24</w:t>
            </w:r>
          </w:p>
        </w:tc>
      </w:tr>
      <w:tr w:rsidR="00867D39" w:rsidRPr="00C73FBE" w14:paraId="6F85ADA5" w14:textId="77777777" w:rsidTr="002C5029">
        <w:trPr>
          <w:trHeight w:val="365"/>
          <w:jc w:val="center"/>
        </w:trPr>
        <w:tc>
          <w:tcPr>
            <w:tcW w:w="1875" w:type="dxa"/>
            <w:vAlign w:val="center"/>
          </w:tcPr>
          <w:p w14:paraId="6819F433" w14:textId="77777777" w:rsidR="00867D39" w:rsidRPr="00C73FBE" w:rsidRDefault="00867D39" w:rsidP="002B0451">
            <w:pPr>
              <w:pStyle w:val="TableParagraph"/>
              <w:spacing w:before="37"/>
              <w:rPr>
                <w:rFonts w:ascii="Times New Roman" w:hAnsi="Times New Roman" w:cs="Times New Roman"/>
                <w:lang w:val="id-ID"/>
              </w:rPr>
            </w:pPr>
            <w:r w:rsidRPr="00C73FBE">
              <w:rPr>
                <w:rFonts w:ascii="Times New Roman" w:hAnsi="Times New Roman" w:cs="Times New Roman"/>
                <w:i/>
                <w:iCs/>
                <w:lang w:val="id-ID"/>
              </w:rPr>
              <w:t>Measures</w:t>
            </w:r>
            <w:r w:rsidRPr="00C73FBE">
              <w:rPr>
                <w:rFonts w:ascii="Times New Roman" w:hAnsi="Times New Roman" w:cs="Times New Roman"/>
                <w:lang w:val="id-ID"/>
              </w:rPr>
              <w:t xml:space="preserve"> (</w:t>
            </w:r>
            <w:r w:rsidRPr="00C73FBE">
              <w:rPr>
                <w:rFonts w:ascii="Times New Roman" w:hAnsi="Times New Roman" w:cs="Times New Roman"/>
                <w:i/>
                <w:iCs/>
                <w:lang w:val="id-ID"/>
              </w:rPr>
              <w:t>Logit</w:t>
            </w:r>
            <w:r w:rsidRPr="00C73FBE">
              <w:rPr>
                <w:rFonts w:ascii="Times New Roman" w:hAnsi="Times New Roman" w:cs="Times New Roman"/>
                <w:lang w:val="id-ID"/>
              </w:rPr>
              <w:t>)</w:t>
            </w:r>
          </w:p>
        </w:tc>
        <w:tc>
          <w:tcPr>
            <w:tcW w:w="2017" w:type="dxa"/>
            <w:vAlign w:val="center"/>
          </w:tcPr>
          <w:p w14:paraId="46BA2E0E" w14:textId="77777777" w:rsidR="00867D39" w:rsidRPr="00C73FBE" w:rsidRDefault="00867D39" w:rsidP="002B0451">
            <w:pPr>
              <w:pStyle w:val="TableParagraph"/>
              <w:spacing w:before="37"/>
              <w:ind w:left="225" w:right="230"/>
              <w:jc w:val="center"/>
              <w:rPr>
                <w:rFonts w:ascii="Times New Roman" w:hAnsi="Times New Roman" w:cs="Times New Roman"/>
                <w:lang w:val="id-ID"/>
              </w:rPr>
            </w:pPr>
            <w:r w:rsidRPr="00C73FBE">
              <w:rPr>
                <w:rFonts w:ascii="Times New Roman" w:hAnsi="Times New Roman" w:cs="Times New Roman"/>
                <w:lang w:val="id-ID"/>
              </w:rPr>
              <w:t>0.00</w:t>
            </w:r>
          </w:p>
        </w:tc>
      </w:tr>
      <w:tr w:rsidR="00867D39" w:rsidRPr="00C73FBE" w14:paraId="16E44CF4" w14:textId="77777777" w:rsidTr="002C5029">
        <w:trPr>
          <w:trHeight w:val="365"/>
          <w:jc w:val="center"/>
        </w:trPr>
        <w:tc>
          <w:tcPr>
            <w:tcW w:w="1875" w:type="dxa"/>
            <w:vAlign w:val="center"/>
          </w:tcPr>
          <w:p w14:paraId="7663759E" w14:textId="77777777" w:rsidR="00867D39" w:rsidRPr="00C73FBE" w:rsidRDefault="00867D39" w:rsidP="002B0451">
            <w:pPr>
              <w:pStyle w:val="TableParagraph"/>
              <w:spacing w:before="37"/>
              <w:rPr>
                <w:rFonts w:ascii="Times New Roman" w:hAnsi="Times New Roman" w:cs="Times New Roman"/>
                <w:lang w:val="id-ID"/>
              </w:rPr>
            </w:pPr>
            <w:r w:rsidRPr="00C73FBE">
              <w:rPr>
                <w:rFonts w:ascii="Times New Roman" w:hAnsi="Times New Roman" w:cs="Times New Roman"/>
                <w:i/>
                <w:iCs/>
                <w:lang w:val="id-ID"/>
              </w:rPr>
              <w:t>Standard Deviation</w:t>
            </w:r>
            <w:r w:rsidRPr="00C73FBE">
              <w:rPr>
                <w:rFonts w:ascii="Times New Roman" w:hAnsi="Times New Roman" w:cs="Times New Roman"/>
                <w:lang w:val="id-ID"/>
              </w:rPr>
              <w:t xml:space="preserve"> (SD)</w:t>
            </w:r>
          </w:p>
        </w:tc>
        <w:tc>
          <w:tcPr>
            <w:tcW w:w="2017" w:type="dxa"/>
            <w:vAlign w:val="center"/>
          </w:tcPr>
          <w:p w14:paraId="60A43724" w14:textId="77777777" w:rsidR="00867D39" w:rsidRPr="00C73FBE" w:rsidRDefault="00867D39" w:rsidP="002B0451">
            <w:pPr>
              <w:pStyle w:val="TableParagraph"/>
              <w:spacing w:before="37"/>
              <w:ind w:left="225" w:right="230"/>
              <w:jc w:val="center"/>
              <w:rPr>
                <w:rFonts w:ascii="Times New Roman" w:hAnsi="Times New Roman" w:cs="Times New Roman"/>
                <w:lang w:val="id-ID"/>
              </w:rPr>
            </w:pPr>
            <w:r w:rsidRPr="00C73FBE">
              <w:rPr>
                <w:rFonts w:ascii="Times New Roman" w:hAnsi="Times New Roman" w:cs="Times New Roman"/>
                <w:lang w:val="id-ID"/>
              </w:rPr>
              <w:t>1.11</w:t>
            </w:r>
          </w:p>
        </w:tc>
      </w:tr>
      <w:tr w:rsidR="00867D39" w:rsidRPr="00C73FBE" w14:paraId="1C4A88B2" w14:textId="77777777" w:rsidTr="002C5029">
        <w:trPr>
          <w:trHeight w:val="365"/>
          <w:jc w:val="center"/>
        </w:trPr>
        <w:tc>
          <w:tcPr>
            <w:tcW w:w="1875" w:type="dxa"/>
            <w:vAlign w:val="center"/>
          </w:tcPr>
          <w:p w14:paraId="4F68DD32" w14:textId="77777777" w:rsidR="00867D39" w:rsidRPr="00C73FBE" w:rsidRDefault="00867D39" w:rsidP="002B0451">
            <w:pPr>
              <w:pStyle w:val="TableParagraph"/>
              <w:spacing w:before="37"/>
              <w:rPr>
                <w:rFonts w:ascii="Times New Roman" w:hAnsi="Times New Roman" w:cs="Times New Roman"/>
                <w:lang w:val="id-ID"/>
              </w:rPr>
            </w:pPr>
            <w:r w:rsidRPr="00C73FBE">
              <w:rPr>
                <w:rFonts w:ascii="Times New Roman" w:hAnsi="Times New Roman" w:cs="Times New Roman"/>
                <w:i/>
                <w:iCs/>
                <w:lang w:val="id-ID"/>
              </w:rPr>
              <w:t>Standar Error</w:t>
            </w:r>
            <w:r w:rsidRPr="00C73FBE">
              <w:rPr>
                <w:rFonts w:ascii="Times New Roman" w:hAnsi="Times New Roman" w:cs="Times New Roman"/>
                <w:lang w:val="id-ID"/>
              </w:rPr>
              <w:t xml:space="preserve"> (SE)</w:t>
            </w:r>
          </w:p>
        </w:tc>
        <w:tc>
          <w:tcPr>
            <w:tcW w:w="2017" w:type="dxa"/>
            <w:vAlign w:val="center"/>
          </w:tcPr>
          <w:p w14:paraId="04FA959E" w14:textId="77777777" w:rsidR="00867D39" w:rsidRPr="00C73FBE" w:rsidRDefault="00867D39" w:rsidP="002B0451">
            <w:pPr>
              <w:pStyle w:val="TableParagraph"/>
              <w:spacing w:before="37"/>
              <w:ind w:left="225" w:right="230"/>
              <w:jc w:val="center"/>
              <w:rPr>
                <w:rFonts w:ascii="Times New Roman" w:hAnsi="Times New Roman" w:cs="Times New Roman"/>
                <w:lang w:val="id-ID"/>
              </w:rPr>
            </w:pPr>
            <w:r w:rsidRPr="00C73FBE">
              <w:rPr>
                <w:rFonts w:ascii="Times New Roman" w:hAnsi="Times New Roman" w:cs="Times New Roman"/>
                <w:lang w:val="id-ID"/>
              </w:rPr>
              <w:t>0.32</w:t>
            </w:r>
          </w:p>
        </w:tc>
      </w:tr>
      <w:tr w:rsidR="00867D39" w:rsidRPr="00C73FBE" w14:paraId="50D9476D" w14:textId="77777777" w:rsidTr="002C5029">
        <w:trPr>
          <w:trHeight w:val="365"/>
          <w:jc w:val="center"/>
        </w:trPr>
        <w:tc>
          <w:tcPr>
            <w:tcW w:w="1875" w:type="dxa"/>
            <w:vAlign w:val="center"/>
          </w:tcPr>
          <w:p w14:paraId="726AD447" w14:textId="77777777" w:rsidR="00867D39" w:rsidRPr="00C73FBE" w:rsidRDefault="00867D39" w:rsidP="002B0451">
            <w:pPr>
              <w:pStyle w:val="TableParagraph"/>
              <w:spacing w:before="37"/>
              <w:rPr>
                <w:rFonts w:ascii="Times New Roman" w:hAnsi="Times New Roman" w:cs="Times New Roman"/>
                <w:i/>
                <w:iCs/>
                <w:lang w:val="id-ID"/>
              </w:rPr>
            </w:pPr>
            <w:r w:rsidRPr="00C73FBE">
              <w:rPr>
                <w:rFonts w:ascii="Times New Roman" w:hAnsi="Times New Roman" w:cs="Times New Roman"/>
                <w:i/>
                <w:iCs/>
                <w:lang w:val="id-ID"/>
              </w:rPr>
              <w:t>Outfit Mean Square Mean</w:t>
            </w:r>
          </w:p>
        </w:tc>
        <w:tc>
          <w:tcPr>
            <w:tcW w:w="2017" w:type="dxa"/>
            <w:vAlign w:val="center"/>
          </w:tcPr>
          <w:p w14:paraId="075E89CE" w14:textId="77777777" w:rsidR="00867D39" w:rsidRPr="00C73FBE" w:rsidRDefault="00867D39" w:rsidP="002B0451">
            <w:pPr>
              <w:pStyle w:val="TableParagraph"/>
              <w:spacing w:before="37"/>
              <w:ind w:left="225" w:right="230"/>
              <w:jc w:val="center"/>
              <w:rPr>
                <w:rFonts w:ascii="Times New Roman" w:hAnsi="Times New Roman" w:cs="Times New Roman"/>
                <w:lang w:val="id-ID"/>
              </w:rPr>
            </w:pPr>
            <w:r w:rsidRPr="00C73FBE">
              <w:rPr>
                <w:rFonts w:ascii="Times New Roman" w:hAnsi="Times New Roman" w:cs="Times New Roman"/>
                <w:lang w:val="id-ID"/>
              </w:rPr>
              <w:t>1</w:t>
            </w:r>
          </w:p>
        </w:tc>
      </w:tr>
      <w:tr w:rsidR="00867D39" w:rsidRPr="00C73FBE" w14:paraId="3260052D" w14:textId="77777777" w:rsidTr="002C5029">
        <w:trPr>
          <w:trHeight w:val="365"/>
          <w:jc w:val="center"/>
        </w:trPr>
        <w:tc>
          <w:tcPr>
            <w:tcW w:w="1875" w:type="dxa"/>
            <w:vAlign w:val="center"/>
          </w:tcPr>
          <w:p w14:paraId="3A960527" w14:textId="77777777" w:rsidR="00867D39" w:rsidRPr="00C73FBE" w:rsidRDefault="00867D39" w:rsidP="002B0451">
            <w:pPr>
              <w:pStyle w:val="TableParagraph"/>
              <w:spacing w:before="37"/>
              <w:rPr>
                <w:rFonts w:ascii="Times New Roman" w:hAnsi="Times New Roman" w:cs="Times New Roman"/>
                <w:lang w:val="id-ID"/>
              </w:rPr>
            </w:pPr>
            <w:r w:rsidRPr="00C73FBE">
              <w:rPr>
                <w:rFonts w:ascii="Times New Roman" w:hAnsi="Times New Roman" w:cs="Times New Roman"/>
                <w:lang w:val="id-ID"/>
              </w:rPr>
              <w:t>SD</w:t>
            </w:r>
          </w:p>
        </w:tc>
        <w:tc>
          <w:tcPr>
            <w:tcW w:w="2017" w:type="dxa"/>
            <w:vAlign w:val="center"/>
          </w:tcPr>
          <w:p w14:paraId="285079DE" w14:textId="77777777" w:rsidR="00867D39" w:rsidRPr="00C73FBE" w:rsidRDefault="00867D39" w:rsidP="002B0451">
            <w:pPr>
              <w:pStyle w:val="TableParagraph"/>
              <w:spacing w:before="37"/>
              <w:ind w:left="225" w:right="230"/>
              <w:jc w:val="center"/>
              <w:rPr>
                <w:rFonts w:ascii="Times New Roman" w:hAnsi="Times New Roman" w:cs="Times New Roman"/>
                <w:lang w:val="id-ID"/>
              </w:rPr>
            </w:pPr>
            <w:r w:rsidRPr="00C73FBE">
              <w:rPr>
                <w:rFonts w:ascii="Times New Roman" w:hAnsi="Times New Roman" w:cs="Times New Roman"/>
                <w:lang w:val="id-ID"/>
              </w:rPr>
              <w:t>0.43</w:t>
            </w:r>
          </w:p>
        </w:tc>
      </w:tr>
      <w:tr w:rsidR="00867D39" w:rsidRPr="00C73FBE" w14:paraId="575E6E50" w14:textId="77777777" w:rsidTr="002C5029">
        <w:trPr>
          <w:trHeight w:val="365"/>
          <w:jc w:val="center"/>
        </w:trPr>
        <w:tc>
          <w:tcPr>
            <w:tcW w:w="1875" w:type="dxa"/>
            <w:vAlign w:val="center"/>
          </w:tcPr>
          <w:p w14:paraId="28B36CC9" w14:textId="77777777" w:rsidR="00867D39" w:rsidRPr="00C73FBE" w:rsidRDefault="00867D39" w:rsidP="002B0451">
            <w:pPr>
              <w:pStyle w:val="TableParagraph"/>
              <w:spacing w:before="37"/>
              <w:rPr>
                <w:rFonts w:ascii="Times New Roman" w:hAnsi="Times New Roman" w:cs="Times New Roman"/>
                <w:i/>
                <w:iCs/>
                <w:lang w:val="id-ID"/>
              </w:rPr>
            </w:pPr>
            <w:r w:rsidRPr="00C73FBE">
              <w:rPr>
                <w:rFonts w:ascii="Times New Roman" w:hAnsi="Times New Roman" w:cs="Times New Roman"/>
                <w:i/>
                <w:iCs/>
                <w:lang w:val="id-ID"/>
              </w:rPr>
              <w:t>Separation</w:t>
            </w:r>
          </w:p>
        </w:tc>
        <w:tc>
          <w:tcPr>
            <w:tcW w:w="2017" w:type="dxa"/>
            <w:vAlign w:val="center"/>
          </w:tcPr>
          <w:p w14:paraId="066121E8" w14:textId="77777777" w:rsidR="00867D39" w:rsidRPr="00C73FBE" w:rsidRDefault="00867D39" w:rsidP="002B0451">
            <w:pPr>
              <w:pStyle w:val="TableParagraph"/>
              <w:spacing w:before="37"/>
              <w:ind w:left="225" w:right="230"/>
              <w:jc w:val="center"/>
              <w:rPr>
                <w:rFonts w:ascii="Times New Roman" w:hAnsi="Times New Roman" w:cs="Times New Roman"/>
                <w:lang w:val="id-ID"/>
              </w:rPr>
            </w:pPr>
            <w:r w:rsidRPr="00C73FBE">
              <w:rPr>
                <w:rFonts w:ascii="Times New Roman" w:hAnsi="Times New Roman" w:cs="Times New Roman"/>
                <w:lang w:val="id-ID"/>
              </w:rPr>
              <w:t>3.04</w:t>
            </w:r>
          </w:p>
        </w:tc>
      </w:tr>
      <w:tr w:rsidR="00867D39" w:rsidRPr="00C73FBE" w14:paraId="0E8021F4" w14:textId="77777777" w:rsidTr="002C5029">
        <w:trPr>
          <w:trHeight w:val="365"/>
          <w:jc w:val="center"/>
        </w:trPr>
        <w:tc>
          <w:tcPr>
            <w:tcW w:w="1875" w:type="dxa"/>
            <w:vAlign w:val="center"/>
          </w:tcPr>
          <w:p w14:paraId="5CBAD345" w14:textId="77777777" w:rsidR="00867D39" w:rsidRPr="00C73FBE" w:rsidRDefault="00867D39" w:rsidP="002B0451">
            <w:pPr>
              <w:pStyle w:val="TableParagraph"/>
              <w:spacing w:before="37"/>
              <w:rPr>
                <w:rFonts w:ascii="Times New Roman" w:hAnsi="Times New Roman" w:cs="Times New Roman"/>
                <w:i/>
                <w:iCs/>
                <w:lang w:val="id-ID"/>
              </w:rPr>
            </w:pPr>
            <w:r w:rsidRPr="00C73FBE">
              <w:rPr>
                <w:rFonts w:ascii="Times New Roman" w:hAnsi="Times New Roman" w:cs="Times New Roman"/>
                <w:i/>
                <w:iCs/>
                <w:lang w:val="id-ID"/>
              </w:rPr>
              <w:t xml:space="preserve">Reliability </w:t>
            </w:r>
          </w:p>
        </w:tc>
        <w:tc>
          <w:tcPr>
            <w:tcW w:w="2017" w:type="dxa"/>
            <w:vAlign w:val="center"/>
          </w:tcPr>
          <w:p w14:paraId="0647E09A" w14:textId="77777777" w:rsidR="00867D39" w:rsidRPr="00C73FBE" w:rsidRDefault="00867D39" w:rsidP="002B0451">
            <w:pPr>
              <w:pStyle w:val="TableParagraph"/>
              <w:spacing w:before="37"/>
              <w:ind w:left="225" w:right="230"/>
              <w:jc w:val="center"/>
              <w:rPr>
                <w:rFonts w:ascii="Times New Roman" w:hAnsi="Times New Roman" w:cs="Times New Roman"/>
                <w:lang w:val="id-ID"/>
              </w:rPr>
            </w:pPr>
            <w:r w:rsidRPr="00C73FBE">
              <w:rPr>
                <w:rFonts w:ascii="Times New Roman" w:hAnsi="Times New Roman" w:cs="Times New Roman"/>
                <w:lang w:val="id-ID"/>
              </w:rPr>
              <w:t>0.90</w:t>
            </w:r>
          </w:p>
        </w:tc>
      </w:tr>
      <w:tr w:rsidR="00867D39" w:rsidRPr="00C73FBE" w14:paraId="5ABB81E8" w14:textId="77777777" w:rsidTr="004C3FFA">
        <w:trPr>
          <w:trHeight w:val="365"/>
          <w:jc w:val="center"/>
        </w:trPr>
        <w:tc>
          <w:tcPr>
            <w:tcW w:w="1875" w:type="dxa"/>
            <w:vAlign w:val="center"/>
          </w:tcPr>
          <w:p w14:paraId="64A35558" w14:textId="77777777" w:rsidR="00867D39" w:rsidRPr="00C73FBE" w:rsidRDefault="00867D39" w:rsidP="002B0451">
            <w:pPr>
              <w:pStyle w:val="TableParagraph"/>
              <w:spacing w:before="37"/>
              <w:rPr>
                <w:rFonts w:ascii="Times New Roman" w:hAnsi="Times New Roman" w:cs="Times New Roman"/>
                <w:lang w:val="id-ID"/>
              </w:rPr>
            </w:pPr>
            <w:r w:rsidRPr="00C73FBE">
              <w:rPr>
                <w:rFonts w:ascii="Times New Roman" w:hAnsi="Times New Roman" w:cs="Times New Roman"/>
                <w:i/>
                <w:iCs/>
                <w:lang w:val="id-ID"/>
              </w:rPr>
              <w:t>Unidimensionality</w:t>
            </w:r>
            <w:r w:rsidRPr="00C73FBE">
              <w:rPr>
                <w:rFonts w:ascii="Times New Roman" w:hAnsi="Times New Roman" w:cs="Times New Roman"/>
                <w:lang w:val="id-ID"/>
              </w:rPr>
              <w:t xml:space="preserve"> (</w:t>
            </w:r>
            <w:r w:rsidRPr="00C73FBE">
              <w:rPr>
                <w:rFonts w:ascii="Times New Roman" w:hAnsi="Times New Roman" w:cs="Times New Roman"/>
                <w:i/>
                <w:iCs/>
                <w:lang w:val="id-ID"/>
              </w:rPr>
              <w:t>Raw Variance</w:t>
            </w:r>
            <w:r w:rsidRPr="00C73FBE">
              <w:rPr>
                <w:rFonts w:ascii="Times New Roman" w:hAnsi="Times New Roman" w:cs="Times New Roman"/>
                <w:lang w:val="id-ID"/>
              </w:rPr>
              <w:t>)</w:t>
            </w:r>
          </w:p>
        </w:tc>
        <w:tc>
          <w:tcPr>
            <w:tcW w:w="2017" w:type="dxa"/>
            <w:vAlign w:val="center"/>
          </w:tcPr>
          <w:p w14:paraId="690E0AA6" w14:textId="77777777" w:rsidR="00867D39" w:rsidRPr="00C73FBE" w:rsidRDefault="00867D39" w:rsidP="002B0451">
            <w:pPr>
              <w:pStyle w:val="TableParagraph"/>
              <w:spacing w:before="37"/>
              <w:ind w:left="225" w:right="230"/>
              <w:jc w:val="center"/>
              <w:rPr>
                <w:rFonts w:ascii="Times New Roman" w:hAnsi="Times New Roman" w:cs="Times New Roman"/>
                <w:lang w:val="id-ID"/>
              </w:rPr>
            </w:pPr>
            <w:r w:rsidRPr="00C73FBE">
              <w:rPr>
                <w:rFonts w:ascii="Times New Roman" w:hAnsi="Times New Roman" w:cs="Times New Roman"/>
                <w:lang w:val="id-ID"/>
              </w:rPr>
              <w:t>64.1%</w:t>
            </w:r>
          </w:p>
        </w:tc>
      </w:tr>
      <w:tr w:rsidR="00867D39" w:rsidRPr="00C73FBE" w14:paraId="288FD685" w14:textId="77777777" w:rsidTr="004C3FFA">
        <w:trPr>
          <w:trHeight w:val="365"/>
          <w:jc w:val="center"/>
        </w:trPr>
        <w:tc>
          <w:tcPr>
            <w:tcW w:w="1875" w:type="dxa"/>
            <w:tcBorders>
              <w:bottom w:val="single" w:sz="4" w:space="0" w:color="auto"/>
            </w:tcBorders>
            <w:vAlign w:val="center"/>
          </w:tcPr>
          <w:p w14:paraId="667387EE" w14:textId="77777777" w:rsidR="00867D39" w:rsidRPr="00C73FBE" w:rsidRDefault="00867D39" w:rsidP="002B0451">
            <w:pPr>
              <w:pStyle w:val="TableParagraph"/>
              <w:spacing w:before="37"/>
              <w:rPr>
                <w:rFonts w:ascii="Times New Roman" w:hAnsi="Times New Roman" w:cs="Times New Roman"/>
                <w:i/>
                <w:iCs/>
                <w:lang w:val="id-ID"/>
              </w:rPr>
            </w:pPr>
            <w:r w:rsidRPr="00C73FBE">
              <w:rPr>
                <w:rFonts w:ascii="Times New Roman" w:hAnsi="Times New Roman" w:cs="Times New Roman"/>
                <w:i/>
                <w:iCs/>
                <w:lang w:val="id-ID"/>
              </w:rPr>
              <w:t>Unexplained Variance</w:t>
            </w:r>
          </w:p>
        </w:tc>
        <w:tc>
          <w:tcPr>
            <w:tcW w:w="2017" w:type="dxa"/>
            <w:tcBorders>
              <w:bottom w:val="single" w:sz="4" w:space="0" w:color="auto"/>
            </w:tcBorders>
            <w:vAlign w:val="center"/>
          </w:tcPr>
          <w:p w14:paraId="7932AFD1" w14:textId="77777777" w:rsidR="00867D39" w:rsidRPr="00C73FBE" w:rsidRDefault="00867D39" w:rsidP="002B0451">
            <w:pPr>
              <w:pStyle w:val="TableParagraph"/>
              <w:spacing w:before="37"/>
              <w:ind w:left="225" w:right="230"/>
              <w:jc w:val="center"/>
              <w:rPr>
                <w:rFonts w:ascii="Times New Roman" w:hAnsi="Times New Roman" w:cs="Times New Roman"/>
                <w:lang w:val="id-ID"/>
              </w:rPr>
            </w:pPr>
            <w:r w:rsidRPr="00C73FBE">
              <w:rPr>
                <w:rFonts w:ascii="Times New Roman" w:hAnsi="Times New Roman" w:cs="Times New Roman"/>
                <w:lang w:val="id-ID"/>
              </w:rPr>
              <w:t>11.0%</w:t>
            </w:r>
          </w:p>
        </w:tc>
      </w:tr>
    </w:tbl>
    <w:p w14:paraId="1DF54956" w14:textId="7C7D9E25" w:rsidR="00867D39" w:rsidRPr="00C73FBE" w:rsidRDefault="00867D39" w:rsidP="000E5B99">
      <w:pPr>
        <w:pStyle w:val="ParagrafUmum-Konten"/>
        <w:spacing w:after="0"/>
        <w:ind w:firstLine="0"/>
      </w:pPr>
    </w:p>
    <w:p w14:paraId="7041E0A7" w14:textId="77777777" w:rsidR="00D26F64" w:rsidRDefault="00427882" w:rsidP="00D26F64">
      <w:pPr>
        <w:pStyle w:val="ParagrafUmum-Konten"/>
        <w:ind w:firstLine="426"/>
        <w:rPr>
          <w:lang w:val="en-US"/>
        </w:rPr>
      </w:pPr>
      <w:r w:rsidRPr="00427882">
        <w:rPr>
          <w:lang w:val="zh-CN"/>
        </w:rPr>
        <w:t xml:space="preserve">Nilai </w:t>
      </w:r>
      <w:r w:rsidRPr="00427882">
        <w:rPr>
          <w:i/>
          <w:iCs/>
          <w:lang w:val="zh-CN"/>
        </w:rPr>
        <w:t>item separation</w:t>
      </w:r>
      <w:r w:rsidRPr="00427882">
        <w:rPr>
          <w:lang w:val="zh-CN"/>
        </w:rPr>
        <w:t xml:space="preserve"> sebesar 3.04 berada dalam kategori baik, yang menunjukkan bahwa instrumen mampu membedakan tingkat kesulitan item secara jelas. Selain itu, </w:t>
      </w:r>
      <w:r w:rsidRPr="00427882">
        <w:rPr>
          <w:i/>
          <w:iCs/>
          <w:lang w:val="zh-CN"/>
        </w:rPr>
        <w:t>item reliability</w:t>
      </w:r>
      <w:r w:rsidRPr="00427882">
        <w:rPr>
          <w:lang w:val="zh-CN"/>
        </w:rPr>
        <w:t xml:space="preserve"> sebesar 0.90 termasuk kategori tinggi, yang mengindikasikan konsistensi yang sangat baik dalam penempatan hierarki tingkat kesulitan item (Bond et al., 2021; Linacre, </w:t>
      </w:r>
      <w:r w:rsidRPr="00427882">
        <w:rPr>
          <w:lang w:val="zh-CN"/>
        </w:rPr>
        <w:lastRenderedPageBreak/>
        <w:t xml:space="preserve">2024). Dari sisi kesesuaian model, nilai rata-rata </w:t>
      </w:r>
      <w:r w:rsidRPr="00427882">
        <w:rPr>
          <w:i/>
          <w:iCs/>
          <w:lang w:val="zh-CN"/>
        </w:rPr>
        <w:t>outfit mean square</w:t>
      </w:r>
      <w:r w:rsidRPr="00427882">
        <w:rPr>
          <w:lang w:val="zh-CN"/>
        </w:rPr>
        <w:t xml:space="preserve"> (MNSQ) sebesar 1.00 menunjukkan bahwa secara umum seluruh item berada dalam kondisi </w:t>
      </w:r>
      <w:r w:rsidRPr="00427882">
        <w:rPr>
          <w:i/>
          <w:iCs/>
          <w:lang w:val="zh-CN"/>
        </w:rPr>
        <w:t>fit</w:t>
      </w:r>
      <w:r w:rsidRPr="00427882">
        <w:rPr>
          <w:lang w:val="zh-CN"/>
        </w:rPr>
        <w:t xml:space="preserve"> terhadap model Rasch, sehingga pola respons peserta sesuai dengan ekspektasi model (Bond et al., 2021; Sumintono &amp; Widhiarso, 2015). Pengujian unidimensionalitas menunjukkan nilai </w:t>
      </w:r>
      <w:r w:rsidRPr="00427882">
        <w:rPr>
          <w:i/>
          <w:iCs/>
          <w:lang w:val="zh-CN"/>
        </w:rPr>
        <w:t>raw variance explained by measures</w:t>
      </w:r>
      <w:r w:rsidRPr="00427882">
        <w:rPr>
          <w:lang w:val="zh-CN"/>
        </w:rPr>
        <w:t xml:space="preserve"> sebesar 64.1%, yang telah melampaui batas minimum yang direkomendasikan (≥20%), sehingga instrumen dapat dikatakan memiliki tingkat unidimensionalitas yang memadai. Selain itu, nilai </w:t>
      </w:r>
      <w:r w:rsidRPr="00427882">
        <w:rPr>
          <w:i/>
          <w:iCs/>
          <w:lang w:val="zh-CN"/>
        </w:rPr>
        <w:t>unexplained variance</w:t>
      </w:r>
      <w:r w:rsidRPr="00427882">
        <w:rPr>
          <w:lang w:val="zh-CN"/>
        </w:rPr>
        <w:t xml:space="preserve"> pada kontras pertama sebesar 11% masih berada di bawah batas yang umum digunakan (≤15%), yang menunjukkan tidak adanya dimensi sekunder yang dominan dalam instrumen (Linacre, 2024; Sumintono &amp; Widhiarso, 2015). </w:t>
      </w:r>
      <w:r w:rsidR="00D26F64">
        <w:rPr>
          <w:lang w:val="en-US"/>
        </w:rPr>
        <w:t xml:space="preserve">Berdasarkan analisis instrumen </w:t>
      </w:r>
      <w:r w:rsidR="00D26F64" w:rsidRPr="00D26F64">
        <w:rPr>
          <w:lang w:val="zh-CN"/>
        </w:rPr>
        <w:t xml:space="preserve">dimodifikasi dari </w:t>
      </w:r>
      <w:sdt>
        <w:sdtPr>
          <w:rPr>
            <w:lang w:val="zh-CN"/>
          </w:rPr>
          <w:tag w:val="MENDELEY_CITATION_v3_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"/>
          <w:id w:val="-1710479116"/>
          <w:placeholder>
            <w:docPart w:val="70B16B4E262B413A9581BB692AEB95B3"/>
          </w:placeholder>
        </w:sdtPr>
        <w:sdtContent>
          <w:r w:rsidR="00D26F64" w:rsidRPr="00D26F64">
            <w:rPr>
              <w:lang w:val="zh-CN"/>
            </w:rPr>
            <w:t>Muliawan (2019)</w:t>
          </w:r>
          <w:r w:rsidR="00D26F64">
            <w:rPr>
              <w:lang w:val="en-US"/>
            </w:rPr>
            <w:t xml:space="preserve"> </w:t>
          </w:r>
        </w:sdtContent>
      </w:sdt>
      <w:r w:rsidR="00D26F64">
        <w:rPr>
          <w:lang w:val="en-US"/>
        </w:rPr>
        <w:t>diperoleh hasil bahwa konstruk teoritis yang menjadi dasar modifikasi instrument ini sudah sesuai dengan model yang ditetapkan.</w:t>
      </w:r>
    </w:p>
    <w:p w14:paraId="0C4BDA6A" w14:textId="0C14923A" w:rsidR="006D2402" w:rsidRPr="00D26F64" w:rsidRDefault="006D2402" w:rsidP="00D26F64">
      <w:pPr>
        <w:pStyle w:val="ParagrafUmum-Konten"/>
        <w:ind w:firstLine="426"/>
      </w:pPr>
      <w:r w:rsidRPr="00C73FBE">
        <w:t xml:space="preserve">Adapun instrumen motivasi belajar kimia diadaptasi dari </w:t>
      </w:r>
      <w:r w:rsidRPr="00C73FBE">
        <w:rPr>
          <w:i/>
          <w:iCs/>
        </w:rPr>
        <w:t>Chemistry Motivation Questionnaire II</w:t>
      </w:r>
      <w:r w:rsidRPr="00C73FBE">
        <w:t xml:space="preserve"> (CMQ II)</w:t>
      </w:r>
      <w:r w:rsidRPr="00C73FBE">
        <w:rPr>
          <w:spacing w:val="-3"/>
        </w:rPr>
        <w:t xml:space="preserve"> </w:t>
      </w:r>
      <w:r w:rsidRPr="00C73FBE">
        <w:t xml:space="preserve">yang dikembangkan oleh </w:t>
      </w:r>
      <w:sdt>
        <w:sdtPr>
          <w:rPr>
            <w:color w:val="000000"/>
          </w:rPr>
          <w:tag w:val="MENDELEY_CITATION_v3_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"/>
          <w:id w:val="-1844379360"/>
          <w:placeholder>
            <w:docPart w:val="DefaultPlaceholder_-1854013440"/>
          </w:placeholder>
        </w:sdtPr>
        <w:sdtContent>
          <w:r w:rsidR="00E02490" w:rsidRPr="00C73FBE">
            <w:rPr>
              <w:color w:val="000000"/>
            </w:rPr>
            <w:t>Salsabila dkk. (2023)</w:t>
          </w:r>
        </w:sdtContent>
      </w:sdt>
      <w:r w:rsidRPr="00C73FBE">
        <w:rPr>
          <w:color w:val="000000"/>
        </w:rPr>
        <w:t xml:space="preserve"> dengan hanya mengadopsi 3 dimensi motivasi belajar, yakni </w:t>
      </w:r>
      <w:r w:rsidRPr="00C73FBE">
        <w:t>motivasi intrinsik, efikasi diri, dan determinasi diri. Dalam penelitian ini, validasi terhadap instrumen motivasi belajar ini tidak dilakukan karena telah melalui proses validasi oleh peneliti sebelumnya</w:t>
      </w:r>
      <w:r w:rsidR="00ED2A68" w:rsidRPr="00C73FBE">
        <w:t xml:space="preserve">. Jadi, instrumen ini langsung diaplikasikan untuk mengukur motivasi belajar siswa secara </w:t>
      </w:r>
      <w:r w:rsidR="00ED2A68" w:rsidRPr="00C73FBE">
        <w:rPr>
          <w:i/>
          <w:iCs/>
        </w:rPr>
        <w:t>cross-sectional</w:t>
      </w:r>
      <w:r w:rsidR="00ED2A68" w:rsidRPr="00C73FBE">
        <w:t>.</w:t>
      </w:r>
    </w:p>
    <w:p w14:paraId="7A90310A" w14:textId="5D856465" w:rsidR="0043426F" w:rsidRPr="00C73FBE" w:rsidRDefault="0043426F" w:rsidP="00E14500">
      <w:pPr>
        <w:pStyle w:val="Heading2"/>
        <w:numPr>
          <w:ilvl w:val="0"/>
          <w:numId w:val="0"/>
        </w:numPr>
        <w:jc w:val="both"/>
        <w:rPr>
          <w:lang w:val="id-ID"/>
        </w:rPr>
      </w:pPr>
      <w:r w:rsidRPr="00C73FBE">
        <w:rPr>
          <w:lang w:val="id-ID"/>
        </w:rPr>
        <w:t>Profil Latar Belakang Ekonomi,</w:t>
      </w:r>
      <w:r w:rsidR="00832FCE" w:rsidRPr="00C73FBE">
        <w:rPr>
          <w:lang w:val="id-ID"/>
        </w:rPr>
        <w:t xml:space="preserve"> </w:t>
      </w:r>
      <w:r w:rsidRPr="00C73FBE">
        <w:rPr>
          <w:lang w:val="id-ID"/>
        </w:rPr>
        <w:t>Fasilitas Teknologi dan Motivasi Belajar Kimia</w:t>
      </w:r>
    </w:p>
    <w:p w14:paraId="34C900AE" w14:textId="6AC71816" w:rsidR="00B80608" w:rsidRPr="00C73FBE" w:rsidRDefault="00B80608" w:rsidP="00867D39">
      <w:pPr>
        <w:pStyle w:val="ParagrafUmum-Konten"/>
        <w:spacing w:after="0"/>
        <w:ind w:firstLine="426"/>
      </w:pPr>
      <w:r w:rsidRPr="00C73FBE">
        <w:t xml:space="preserve">Dari hasil pengumpulan data melalui instrumen kuesioner, diperoleh total sampel sebanyak 26 responden siswa SMA yang diberi kode anonim responden 1 (R1) hingga </w:t>
      </w:r>
      <w:r w:rsidRPr="00C73FBE">
        <w:t>responden 26 (R26). Secara demografis, responden sangat didominasi oleh siswi perempuan dengan jumlah 22 orang, sedangkan siswa laki-laki hanya berjumlah 4 orang. Responden ini tersebar di jenjang Kelas X (6 siswa), Kelas XI (11 siswa), dan Kelas XII (9 siswa) yang berasal dari tiga sekolah negeri</w:t>
      </w:r>
      <w:r w:rsidR="00724A4E">
        <w:t>.</w:t>
      </w:r>
    </w:p>
    <w:p w14:paraId="7C24CFC2" w14:textId="63EAAD1C" w:rsidR="00CC162E" w:rsidRPr="00C73FBE" w:rsidRDefault="003E32C5" w:rsidP="00867D39">
      <w:pPr>
        <w:pStyle w:val="ParagrafUmum-Konten"/>
        <w:spacing w:after="0"/>
        <w:ind w:firstLine="426"/>
      </w:pPr>
      <w:r w:rsidRPr="00C73FBE">
        <w:t>Dari segi latar belakang ekonomi, sebagian besar siswa berasal dari keluarga dengan latar belakang ekonomi menengah ke bawah. Hal tersebut dibuktikan dari data pekerjaan ayah yang mayoritas buruh, buruh lepas, petani, dan pedagang kecil yang disajikan</w:t>
      </w:r>
      <w:r w:rsidR="00EF4F9F" w:rsidRPr="00C73FBE">
        <w:t xml:space="preserve"> </w:t>
      </w:r>
      <w:r w:rsidR="00EF4F9F" w:rsidRPr="00C73FBE">
        <w:fldChar w:fldCharType="begin"/>
      </w:r>
      <w:r w:rsidR="00EF4F9F" w:rsidRPr="00C73FBE">
        <w:instrText xml:space="preserve"> REF _Ref233012319 \h </w:instrText>
      </w:r>
      <w:r w:rsidR="00EF4F9F" w:rsidRPr="00C73FBE">
        <w:fldChar w:fldCharType="separate"/>
      </w:r>
      <w:r w:rsidR="00EF4F9F" w:rsidRPr="00C73FBE">
        <w:rPr>
          <w:sz w:val="22"/>
          <w:szCs w:val="22"/>
        </w:rPr>
        <w:t xml:space="preserve">Gambar </w:t>
      </w:r>
      <w:r w:rsidR="00EF4F9F" w:rsidRPr="00C73FBE">
        <w:rPr>
          <w:noProof/>
          <w:sz w:val="22"/>
          <w:szCs w:val="22"/>
        </w:rPr>
        <w:t>1</w:t>
      </w:r>
      <w:r w:rsidR="00EF4F9F" w:rsidRPr="00C73FBE">
        <w:fldChar w:fldCharType="end"/>
      </w:r>
      <w:r w:rsidRPr="00C73FBE">
        <w:t xml:space="preserve">. </w:t>
      </w:r>
    </w:p>
    <w:p w14:paraId="506A43A6" w14:textId="17B20B14" w:rsidR="00CC162E" w:rsidRPr="00C73FBE" w:rsidRDefault="00CC162E" w:rsidP="00CC162E">
      <w:pPr>
        <w:pStyle w:val="ParagrafUmum-Konten"/>
        <w:spacing w:after="0"/>
        <w:ind w:firstLine="0"/>
      </w:pPr>
      <w:r w:rsidRPr="00C73FBE">
        <w:rPr>
          <w:noProof/>
        </w:rPr>
        <w:drawing>
          <wp:inline distT="0" distB="0" distL="0" distR="0" wp14:anchorId="245FB497" wp14:editId="7EC30598">
            <wp:extent cx="2700020" cy="1943735"/>
            <wp:effectExtent l="0" t="0" r="5080" b="18415"/>
            <wp:docPr id="1981526006" name="Chart 1">
              <a:extLst xmlns:a="http://schemas.openxmlformats.org/drawingml/2006/main">
                <a:ext uri="{FF2B5EF4-FFF2-40B4-BE49-F238E27FC236}">
                  <a16:creationId xmlns:a16="http://schemas.microsoft.com/office/drawing/2014/main" id="{A67ED71F-E1EA-595A-432C-99A6CF9253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386FE4" w14:textId="073373ED" w:rsidR="00EF4F9F" w:rsidRPr="00C73FBE" w:rsidRDefault="00EF4F9F" w:rsidP="00EF4F9F">
      <w:pPr>
        <w:pStyle w:val="Caption"/>
        <w:rPr>
          <w:sz w:val="22"/>
          <w:szCs w:val="22"/>
        </w:rPr>
      </w:pPr>
      <w:bookmarkStart w:id="2" w:name="_Ref233012319"/>
      <w:r w:rsidRPr="00C73FBE">
        <w:rPr>
          <w:sz w:val="22"/>
          <w:szCs w:val="22"/>
        </w:rPr>
        <w:t xml:space="preserve">Gambar </w:t>
      </w:r>
      <w:r w:rsidRPr="00C73FBE">
        <w:rPr>
          <w:sz w:val="22"/>
          <w:szCs w:val="22"/>
        </w:rPr>
        <w:fldChar w:fldCharType="begin"/>
      </w:r>
      <w:r w:rsidRPr="00C73FBE">
        <w:rPr>
          <w:sz w:val="22"/>
          <w:szCs w:val="22"/>
        </w:rPr>
        <w:instrText xml:space="preserve"> SEQ Gambar \* ARABIC </w:instrText>
      </w:r>
      <w:r w:rsidRPr="00C73FBE">
        <w:rPr>
          <w:sz w:val="22"/>
          <w:szCs w:val="22"/>
        </w:rPr>
        <w:fldChar w:fldCharType="separate"/>
      </w:r>
      <w:r w:rsidR="008D19BE" w:rsidRPr="00C73FBE">
        <w:rPr>
          <w:noProof/>
          <w:sz w:val="22"/>
          <w:szCs w:val="22"/>
        </w:rPr>
        <w:t>1</w:t>
      </w:r>
      <w:r w:rsidRPr="00C73FBE">
        <w:rPr>
          <w:sz w:val="22"/>
          <w:szCs w:val="22"/>
        </w:rPr>
        <w:fldChar w:fldCharType="end"/>
      </w:r>
      <w:bookmarkEnd w:id="2"/>
      <w:r w:rsidRPr="00C73FBE">
        <w:rPr>
          <w:sz w:val="22"/>
          <w:szCs w:val="22"/>
        </w:rPr>
        <w:t>. Jenis Pekerjaan Pokok Ayah</w:t>
      </w:r>
    </w:p>
    <w:p w14:paraId="7646F63E" w14:textId="77777777" w:rsidR="00CC162E" w:rsidRPr="00C73FBE" w:rsidRDefault="003E32C5" w:rsidP="00CC162E">
      <w:pPr>
        <w:pStyle w:val="ParagrafUmum-Konten"/>
        <w:spacing w:after="0"/>
        <w:ind w:firstLine="426"/>
      </w:pPr>
      <w:r w:rsidRPr="00C73FBE">
        <w:t>Sebanyak 42% ayah siswa bekerja sebagai buruh yang termasuk buruh lepas, buruh petani dan pekebun. Sementara itu, pekerjaan ayah sebagai wirausaha termasuk pedagang kecil, warung dan wiraswasta (n=8). Selanjutnya, diikuti oleh pekerjaan pegawai sebanyak 15% (n=4). Lalu, terdapat ayah siswa yang tidak bekerja termasuk yang telah meninggal dunia 12% (n=3)</w:t>
      </w:r>
      <w:r w:rsidR="009A5384" w:rsidRPr="00C73FBE">
        <w:t>.</w:t>
      </w:r>
    </w:p>
    <w:p w14:paraId="1BB74678" w14:textId="2153FE55" w:rsidR="00D722E4" w:rsidRPr="00C73FBE" w:rsidRDefault="00D722E4" w:rsidP="00EF4F9F">
      <w:pPr>
        <w:pStyle w:val="ParagrafUmum-Konten"/>
        <w:spacing w:after="0"/>
        <w:ind w:firstLine="426"/>
      </w:pPr>
      <w:r w:rsidRPr="00C73FBE">
        <w:t>Tercatat sekitar 57.7% (15 dari 26 siswa) melaporkan bahwa pendapatan pokok ayah mereka berada di bawah Rp1.500.000 per bulan yang selengkapnya ditampilkan pada</w:t>
      </w:r>
      <w:r w:rsidR="00EF4F9F" w:rsidRPr="00C73FBE">
        <w:t xml:space="preserve"> </w:t>
      </w:r>
      <w:r w:rsidR="00EF4F9F" w:rsidRPr="00C73FBE">
        <w:fldChar w:fldCharType="begin"/>
      </w:r>
      <w:r w:rsidR="00EF4F9F" w:rsidRPr="00C73FBE">
        <w:instrText xml:space="preserve"> REF _Ref233012561 \h </w:instrText>
      </w:r>
      <w:r w:rsidR="00EF4F9F" w:rsidRPr="00C73FBE">
        <w:fldChar w:fldCharType="separate"/>
      </w:r>
      <w:r w:rsidR="00EF4F9F" w:rsidRPr="00C73FBE">
        <w:rPr>
          <w:sz w:val="22"/>
          <w:szCs w:val="22"/>
        </w:rPr>
        <w:t xml:space="preserve">Gambar </w:t>
      </w:r>
      <w:r w:rsidR="00EF4F9F" w:rsidRPr="00C73FBE">
        <w:rPr>
          <w:noProof/>
          <w:sz w:val="22"/>
          <w:szCs w:val="22"/>
        </w:rPr>
        <w:t>2</w:t>
      </w:r>
      <w:r w:rsidR="00EF4F9F" w:rsidRPr="00C73FBE">
        <w:fldChar w:fldCharType="end"/>
      </w:r>
      <w:r w:rsidRPr="00C73FBE">
        <w:t>. Hanya sekitar 7.7% siswa yang pendapatan pokok ayahnya berada di atas Rp10.000.000 per bulan.</w:t>
      </w:r>
    </w:p>
    <w:p w14:paraId="22C29514" w14:textId="72A859F2" w:rsidR="009A5384" w:rsidRPr="00C73FBE" w:rsidRDefault="00925D96" w:rsidP="000E5B99">
      <w:pPr>
        <w:pStyle w:val="ParagrafUmum-Konten"/>
        <w:spacing w:after="0"/>
        <w:ind w:firstLine="0"/>
      </w:pPr>
      <w:r w:rsidRPr="00C73FBE">
        <w:rPr>
          <w:noProof/>
        </w:rPr>
        <w:lastRenderedPageBreak/>
        <w:drawing>
          <wp:inline distT="0" distB="0" distL="0" distR="0" wp14:anchorId="3F8F9C7D" wp14:editId="2D3B1B17">
            <wp:extent cx="2700020" cy="1619885"/>
            <wp:effectExtent l="0" t="0" r="5080" b="18415"/>
            <wp:docPr id="953193618" name="Chart 1">
              <a:extLst xmlns:a="http://schemas.openxmlformats.org/drawingml/2006/main">
                <a:ext uri="{FF2B5EF4-FFF2-40B4-BE49-F238E27FC236}">
                  <a16:creationId xmlns:a16="http://schemas.microsoft.com/office/drawing/2014/main" id="{48D0F19E-143B-35A6-1F8C-D424F041B1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76EF83" w14:textId="1EDA438D" w:rsidR="00EF4F9F" w:rsidRPr="00C73FBE" w:rsidRDefault="00EF4F9F" w:rsidP="00EF4F9F">
      <w:pPr>
        <w:pStyle w:val="Caption"/>
        <w:rPr>
          <w:sz w:val="22"/>
          <w:szCs w:val="22"/>
        </w:rPr>
      </w:pPr>
      <w:bookmarkStart w:id="3" w:name="_Ref233012561"/>
      <w:r w:rsidRPr="00C73FBE">
        <w:rPr>
          <w:sz w:val="22"/>
          <w:szCs w:val="22"/>
        </w:rPr>
        <w:t xml:space="preserve">Gambar </w:t>
      </w:r>
      <w:r w:rsidRPr="00C73FBE">
        <w:rPr>
          <w:sz w:val="22"/>
          <w:szCs w:val="22"/>
        </w:rPr>
        <w:fldChar w:fldCharType="begin"/>
      </w:r>
      <w:r w:rsidRPr="00C73FBE">
        <w:rPr>
          <w:sz w:val="22"/>
          <w:szCs w:val="22"/>
        </w:rPr>
        <w:instrText xml:space="preserve"> SEQ Gambar \* ARABIC </w:instrText>
      </w:r>
      <w:r w:rsidRPr="00C73FBE">
        <w:rPr>
          <w:sz w:val="22"/>
          <w:szCs w:val="22"/>
        </w:rPr>
        <w:fldChar w:fldCharType="separate"/>
      </w:r>
      <w:r w:rsidR="008D19BE" w:rsidRPr="00C73FBE">
        <w:rPr>
          <w:noProof/>
          <w:sz w:val="22"/>
          <w:szCs w:val="22"/>
        </w:rPr>
        <w:t>2</w:t>
      </w:r>
      <w:r w:rsidRPr="00C73FBE">
        <w:rPr>
          <w:sz w:val="22"/>
          <w:szCs w:val="22"/>
        </w:rPr>
        <w:fldChar w:fldCharType="end"/>
      </w:r>
      <w:bookmarkEnd w:id="3"/>
      <w:r w:rsidRPr="00C73FBE">
        <w:rPr>
          <w:sz w:val="22"/>
          <w:szCs w:val="22"/>
        </w:rPr>
        <w:t>. Kisaran Pendapatan Ayah Per Bulan</w:t>
      </w:r>
    </w:p>
    <w:p w14:paraId="7A2D7CBF" w14:textId="6AAE54C2" w:rsidR="00B014A7" w:rsidRPr="00C73FBE" w:rsidRDefault="00CF5797" w:rsidP="009A5384">
      <w:pPr>
        <w:pStyle w:val="ParagrafUmum-Konten"/>
        <w:spacing w:after="0"/>
        <w:ind w:firstLine="432"/>
      </w:pPr>
      <w:r w:rsidRPr="00C73FBE">
        <w:t>Sementara itu, 5</w:t>
      </w:r>
      <w:r w:rsidR="00A66C43" w:rsidRPr="00C73FBE">
        <w:t>0</w:t>
      </w:r>
      <w:r w:rsidRPr="00C73FBE">
        <w:t>% ibu siswa (n=</w:t>
      </w:r>
      <w:r w:rsidR="00A66C43" w:rsidRPr="00C73FBE">
        <w:t>13</w:t>
      </w:r>
      <w:r w:rsidRPr="00C73FBE">
        <w:t>) berstatus ibu rumah tangga</w:t>
      </w:r>
      <w:r w:rsidR="00A66C43" w:rsidRPr="00C73FBE">
        <w:t xml:space="preserve"> dan sekitar 8% yang bekerja sebagai buruh</w:t>
      </w:r>
      <w:r w:rsidRPr="00C73FBE">
        <w:t>.</w:t>
      </w:r>
      <w:r w:rsidR="00925D96" w:rsidRPr="00C73FBE">
        <w:t xml:space="preserve"> Namun, ada ibu siswa yang merupakan pekerja formal yakni sebagai pegawai dan guru </w:t>
      </w:r>
      <w:r w:rsidR="006E79FA" w:rsidRPr="00C73FBE">
        <w:t>(23%). Selain itu, ibu siswa juga bekerja sebagai wirausaha termasuk pedagang (19%).</w:t>
      </w:r>
      <w:r w:rsidR="001A4559" w:rsidRPr="00C73FBE">
        <w:t xml:space="preserve"> Selengkapnya pekerjaan ibu disajikan pada </w:t>
      </w:r>
      <w:r w:rsidR="001A4559" w:rsidRPr="00C73FBE">
        <w:fldChar w:fldCharType="begin"/>
      </w:r>
      <w:r w:rsidR="001A4559" w:rsidRPr="00C73FBE">
        <w:instrText xml:space="preserve"> REF _Ref228861728 \h </w:instrText>
      </w:r>
      <w:r w:rsidR="001A4559" w:rsidRPr="00C73FBE">
        <w:fldChar w:fldCharType="separate"/>
      </w:r>
      <w:r w:rsidR="001A4559" w:rsidRPr="00C73FBE">
        <w:rPr>
          <w:sz w:val="22"/>
          <w:szCs w:val="22"/>
        </w:rPr>
        <w:t xml:space="preserve">Gambar </w:t>
      </w:r>
      <w:r w:rsidR="001A4559" w:rsidRPr="00C73FBE">
        <w:rPr>
          <w:noProof/>
          <w:sz w:val="22"/>
          <w:szCs w:val="22"/>
        </w:rPr>
        <w:t>3</w:t>
      </w:r>
      <w:r w:rsidR="001A4559" w:rsidRPr="00C73FBE">
        <w:fldChar w:fldCharType="end"/>
      </w:r>
      <w:r w:rsidR="001A4559" w:rsidRPr="00C73FBE">
        <w:t>.</w:t>
      </w:r>
    </w:p>
    <w:p w14:paraId="3B163724" w14:textId="1927F8E8" w:rsidR="00B014A7" w:rsidRPr="00C73FBE" w:rsidRDefault="00A66C43" w:rsidP="002958F7">
      <w:pPr>
        <w:pStyle w:val="ParagrafUmum-Konten"/>
        <w:spacing w:after="0"/>
        <w:ind w:firstLine="0"/>
      </w:pPr>
      <w:r w:rsidRPr="00C73FBE">
        <w:rPr>
          <w:noProof/>
        </w:rPr>
        <w:drawing>
          <wp:inline distT="0" distB="0" distL="0" distR="0" wp14:anchorId="5460FA3D" wp14:editId="28601352">
            <wp:extent cx="2700020" cy="1908000"/>
            <wp:effectExtent l="0" t="0" r="5080" b="16510"/>
            <wp:docPr id="313517156" name="Chart 1">
              <a:extLst xmlns:a="http://schemas.openxmlformats.org/drawingml/2006/main">
                <a:ext uri="{FF2B5EF4-FFF2-40B4-BE49-F238E27FC236}">
                  <a16:creationId xmlns:a16="http://schemas.microsoft.com/office/drawing/2014/main" id="{35D1DD14-C553-3F0B-6F0E-53BA41B28A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F2E3E0" w14:textId="4F3CB3D9" w:rsidR="002958F7" w:rsidRPr="00C73FBE" w:rsidRDefault="002958F7" w:rsidP="002958F7">
      <w:pPr>
        <w:pStyle w:val="Caption"/>
        <w:rPr>
          <w:sz w:val="22"/>
          <w:szCs w:val="22"/>
        </w:rPr>
      </w:pPr>
      <w:bookmarkStart w:id="4" w:name="_Ref228861728"/>
      <w:r w:rsidRPr="00C73FBE">
        <w:rPr>
          <w:sz w:val="22"/>
          <w:szCs w:val="22"/>
        </w:rPr>
        <w:t xml:space="preserve">Gambar </w:t>
      </w:r>
      <w:r w:rsidRPr="00C73FBE">
        <w:rPr>
          <w:sz w:val="22"/>
          <w:szCs w:val="22"/>
        </w:rPr>
        <w:fldChar w:fldCharType="begin"/>
      </w:r>
      <w:r w:rsidRPr="00C73FBE">
        <w:rPr>
          <w:sz w:val="22"/>
          <w:szCs w:val="22"/>
        </w:rPr>
        <w:instrText xml:space="preserve"> SEQ Gambar \* ARABIC </w:instrText>
      </w:r>
      <w:r w:rsidRPr="00C73FBE">
        <w:rPr>
          <w:sz w:val="22"/>
          <w:szCs w:val="22"/>
        </w:rPr>
        <w:fldChar w:fldCharType="separate"/>
      </w:r>
      <w:r w:rsidR="008D19BE" w:rsidRPr="00C73FBE">
        <w:rPr>
          <w:noProof/>
          <w:sz w:val="22"/>
          <w:szCs w:val="22"/>
        </w:rPr>
        <w:t>3</w:t>
      </w:r>
      <w:r w:rsidRPr="00C73FBE">
        <w:rPr>
          <w:sz w:val="22"/>
          <w:szCs w:val="22"/>
        </w:rPr>
        <w:fldChar w:fldCharType="end"/>
      </w:r>
      <w:bookmarkEnd w:id="4"/>
      <w:r w:rsidRPr="00C73FBE">
        <w:rPr>
          <w:sz w:val="22"/>
          <w:szCs w:val="22"/>
        </w:rPr>
        <w:t xml:space="preserve">. </w:t>
      </w:r>
      <w:r w:rsidR="00A66C43" w:rsidRPr="00C73FBE">
        <w:rPr>
          <w:sz w:val="22"/>
          <w:szCs w:val="22"/>
        </w:rPr>
        <w:t>Jenis Pekerjaan Ibu</w:t>
      </w:r>
    </w:p>
    <w:p w14:paraId="448027A7" w14:textId="33D1C147" w:rsidR="00485A2D" w:rsidRPr="00C73FBE" w:rsidRDefault="00485A2D" w:rsidP="009A5384">
      <w:pPr>
        <w:pStyle w:val="ParagrafUmum-Konten"/>
        <w:spacing w:after="0"/>
        <w:ind w:firstLine="432"/>
      </w:pPr>
      <w:r w:rsidRPr="00C73FBE">
        <w:t>Adapun pendapatan ibu siswa per bulan didominasi di rentang kecil dari Rp1.500.000 (69%)</w:t>
      </w:r>
      <w:r w:rsidR="00D93FCC" w:rsidRPr="00C73FBE">
        <w:t xml:space="preserve"> </w:t>
      </w:r>
      <w:r w:rsidR="001A4559" w:rsidRPr="00C73FBE">
        <w:t xml:space="preserve">sebagaimana yang disajikan oleh </w:t>
      </w:r>
      <w:r w:rsidR="001A4559" w:rsidRPr="00C73FBE">
        <w:fldChar w:fldCharType="begin"/>
      </w:r>
      <w:r w:rsidR="001A4559" w:rsidRPr="00C73FBE">
        <w:instrText xml:space="preserve"> REF _Ref233030759 \h </w:instrText>
      </w:r>
      <w:r w:rsidR="001A4559" w:rsidRPr="00C73FBE">
        <w:fldChar w:fldCharType="separate"/>
      </w:r>
      <w:r w:rsidR="001A4559" w:rsidRPr="00C73FBE">
        <w:rPr>
          <w:sz w:val="22"/>
          <w:szCs w:val="22"/>
        </w:rPr>
        <w:t xml:space="preserve">Gambar </w:t>
      </w:r>
      <w:r w:rsidR="001A4559" w:rsidRPr="00C73FBE">
        <w:rPr>
          <w:noProof/>
          <w:sz w:val="22"/>
          <w:szCs w:val="22"/>
        </w:rPr>
        <w:t>4</w:t>
      </w:r>
      <w:r w:rsidR="001A4559" w:rsidRPr="00C73FBE">
        <w:fldChar w:fldCharType="end"/>
      </w:r>
      <w:r w:rsidRPr="00C73FBE">
        <w:t>, lalu</w:t>
      </w:r>
      <w:r w:rsidR="00D93FCC" w:rsidRPr="00C73FBE">
        <w:t xml:space="preserve"> diikuti pendapatan di rentang Rp3.000.000 – Rp10.000.000 (19%) dan di rentang Rp1.500.000 – Rp3.000.000 (8%) serta hanya 4% ibu siswa yang pendapatannya lebih dari Rp10.000.000</w:t>
      </w:r>
      <w:r w:rsidR="008662F6" w:rsidRPr="00C73FBE">
        <w:t xml:space="preserve"> dengan pekerjaan formalnya sebagai </w:t>
      </w:r>
      <w:r w:rsidR="00E860E0" w:rsidRPr="00C73FBE">
        <w:t xml:space="preserve">pegawai/guru </w:t>
      </w:r>
      <w:r w:rsidR="008662F6" w:rsidRPr="00C73FBE">
        <w:t>PNS</w:t>
      </w:r>
      <w:r w:rsidR="00D93FCC" w:rsidRPr="00C73FBE">
        <w:t>.</w:t>
      </w:r>
      <w:r w:rsidR="001A4559" w:rsidRPr="00C73FBE">
        <w:t xml:space="preserve"> Walaupun pekerjaan ibu siswa didominasi mengurus rumah tangga, beberapa siswa ekonomi keluarganya ditopang oleh ibu terutama bagi siswa yang ayahnya telah wafat. </w:t>
      </w:r>
    </w:p>
    <w:p w14:paraId="317E0925" w14:textId="62B68EF8" w:rsidR="00485A2D" w:rsidRPr="00C73FBE" w:rsidRDefault="00485A2D" w:rsidP="00485A2D">
      <w:pPr>
        <w:pStyle w:val="ParagrafUmum-Konten"/>
        <w:spacing w:after="0"/>
        <w:ind w:firstLine="0"/>
      </w:pPr>
      <w:r w:rsidRPr="00C73FBE">
        <w:rPr>
          <w:noProof/>
        </w:rPr>
        <w:drawing>
          <wp:inline distT="0" distB="0" distL="0" distR="0" wp14:anchorId="109799F0" wp14:editId="6001D006">
            <wp:extent cx="2700020" cy="1764000"/>
            <wp:effectExtent l="0" t="0" r="5080" b="8255"/>
            <wp:docPr id="2123112639" name="Chart 1">
              <a:extLst xmlns:a="http://schemas.openxmlformats.org/drawingml/2006/main">
                <a:ext uri="{FF2B5EF4-FFF2-40B4-BE49-F238E27FC236}">
                  <a16:creationId xmlns:a16="http://schemas.microsoft.com/office/drawing/2014/main" id="{90BB7892-CB59-B348-8526-2C696AB93E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B4BB0C" w14:textId="40B65DA3" w:rsidR="001A4559" w:rsidRPr="00C73FBE" w:rsidRDefault="001A4559" w:rsidP="001A4559">
      <w:pPr>
        <w:pStyle w:val="Caption"/>
        <w:rPr>
          <w:sz w:val="22"/>
          <w:szCs w:val="22"/>
        </w:rPr>
      </w:pPr>
      <w:bookmarkStart w:id="5" w:name="_Ref233030759"/>
      <w:r w:rsidRPr="00C73FBE">
        <w:rPr>
          <w:sz w:val="22"/>
          <w:szCs w:val="22"/>
        </w:rPr>
        <w:t xml:space="preserve">Gambar </w:t>
      </w:r>
      <w:r w:rsidRPr="00C73FBE">
        <w:rPr>
          <w:sz w:val="22"/>
          <w:szCs w:val="22"/>
        </w:rPr>
        <w:fldChar w:fldCharType="begin"/>
      </w:r>
      <w:r w:rsidRPr="00C73FBE">
        <w:rPr>
          <w:sz w:val="22"/>
          <w:szCs w:val="22"/>
        </w:rPr>
        <w:instrText xml:space="preserve"> SEQ Gambar \* ARABIC </w:instrText>
      </w:r>
      <w:r w:rsidRPr="00C73FBE">
        <w:rPr>
          <w:sz w:val="22"/>
          <w:szCs w:val="22"/>
        </w:rPr>
        <w:fldChar w:fldCharType="separate"/>
      </w:r>
      <w:r w:rsidR="008D19BE" w:rsidRPr="00C73FBE">
        <w:rPr>
          <w:noProof/>
          <w:sz w:val="22"/>
          <w:szCs w:val="22"/>
        </w:rPr>
        <w:t>4</w:t>
      </w:r>
      <w:r w:rsidRPr="00C73FBE">
        <w:rPr>
          <w:sz w:val="22"/>
          <w:szCs w:val="22"/>
        </w:rPr>
        <w:fldChar w:fldCharType="end"/>
      </w:r>
      <w:bookmarkEnd w:id="5"/>
      <w:r w:rsidRPr="00C73FBE">
        <w:rPr>
          <w:sz w:val="22"/>
          <w:szCs w:val="22"/>
        </w:rPr>
        <w:t>. Kisaran Pendapatan Ibu Per Bulan</w:t>
      </w:r>
    </w:p>
    <w:p w14:paraId="12BCAD7D" w14:textId="5F68D546" w:rsidR="00CF5797" w:rsidRPr="00C73FBE" w:rsidRDefault="00B14003" w:rsidP="00B14003">
      <w:pPr>
        <w:pStyle w:val="ParagrafUmum-Konten"/>
        <w:spacing w:after="0"/>
        <w:ind w:firstLine="432"/>
      </w:pPr>
      <w:r w:rsidRPr="00C73FBE">
        <w:t>Keadaan finansial keluarga siswa tersebut akan berimbas pada fasilitas penunjang termasuk uang saku harian siswa yang didominasi pada rentang Rp5.000 – Rp20.000 (n=20). Bahkan, ada siswa yang jarang diberi uang saku harian (n=1). Sementara itu, hanya 2 siswa yang uang saku hariannya masing-masing berada antara Rp50.000-Rp100.000 dan di atas Rp100.000.</w:t>
      </w:r>
    </w:p>
    <w:p w14:paraId="4ABC410E" w14:textId="77777777" w:rsidR="00B464C2" w:rsidRPr="00C73FBE" w:rsidRDefault="00B464C2" w:rsidP="00B464C2">
      <w:pPr>
        <w:pStyle w:val="ParagrafUmum-Konten"/>
        <w:spacing w:after="0"/>
        <w:ind w:firstLine="0"/>
      </w:pPr>
      <w:r w:rsidRPr="00C73FBE">
        <w:rPr>
          <w:noProof/>
        </w:rPr>
        <w:drawing>
          <wp:inline distT="0" distB="0" distL="0" distR="0" wp14:anchorId="535E65DA" wp14:editId="6776356F">
            <wp:extent cx="2700020" cy="1548000"/>
            <wp:effectExtent l="0" t="0" r="5080" b="14605"/>
            <wp:docPr id="1949065669" name="Chart 1">
              <a:extLst xmlns:a="http://schemas.openxmlformats.org/drawingml/2006/main">
                <a:ext uri="{FF2B5EF4-FFF2-40B4-BE49-F238E27FC236}">
                  <a16:creationId xmlns:a16="http://schemas.microsoft.com/office/drawing/2014/main" id="{B562C36B-7149-89A8-1E15-47B78DC6A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66F470" w14:textId="73CB825C" w:rsidR="00B464C2" w:rsidRPr="00C73FBE" w:rsidRDefault="00B464C2" w:rsidP="00B464C2">
      <w:pPr>
        <w:pStyle w:val="Caption"/>
        <w:rPr>
          <w:sz w:val="22"/>
          <w:szCs w:val="22"/>
        </w:rPr>
      </w:pPr>
      <w:bookmarkStart w:id="6" w:name="_Ref233040155"/>
      <w:r w:rsidRPr="00C73FBE">
        <w:rPr>
          <w:sz w:val="22"/>
          <w:szCs w:val="22"/>
        </w:rPr>
        <w:t xml:space="preserve">Gambar </w:t>
      </w:r>
      <w:r w:rsidRPr="00C73FBE">
        <w:rPr>
          <w:sz w:val="22"/>
          <w:szCs w:val="22"/>
        </w:rPr>
        <w:fldChar w:fldCharType="begin"/>
      </w:r>
      <w:r w:rsidRPr="00C73FBE">
        <w:rPr>
          <w:sz w:val="22"/>
          <w:szCs w:val="22"/>
        </w:rPr>
        <w:instrText xml:space="preserve"> SEQ Gambar \* ARABIC </w:instrText>
      </w:r>
      <w:r w:rsidRPr="00C73FBE">
        <w:rPr>
          <w:sz w:val="22"/>
          <w:szCs w:val="22"/>
        </w:rPr>
        <w:fldChar w:fldCharType="separate"/>
      </w:r>
      <w:r w:rsidR="008D19BE" w:rsidRPr="00C73FBE">
        <w:rPr>
          <w:noProof/>
          <w:sz w:val="22"/>
          <w:szCs w:val="22"/>
        </w:rPr>
        <w:t>5</w:t>
      </w:r>
      <w:r w:rsidRPr="00C73FBE">
        <w:rPr>
          <w:sz w:val="22"/>
          <w:szCs w:val="22"/>
        </w:rPr>
        <w:fldChar w:fldCharType="end"/>
      </w:r>
      <w:bookmarkEnd w:id="6"/>
      <w:r w:rsidRPr="00C73FBE">
        <w:rPr>
          <w:sz w:val="22"/>
          <w:szCs w:val="22"/>
        </w:rPr>
        <w:t>. Kepemilikan HP</w:t>
      </w:r>
    </w:p>
    <w:p w14:paraId="3317ABE2" w14:textId="0F836B95" w:rsidR="00CF5797" w:rsidRPr="00C73FBE" w:rsidRDefault="003B682E" w:rsidP="00CF5797">
      <w:pPr>
        <w:pStyle w:val="ParagrafUmum-Konten"/>
        <w:spacing w:after="0"/>
        <w:ind w:firstLine="432"/>
      </w:pPr>
      <w:r w:rsidRPr="00C73FBE">
        <w:t xml:space="preserve">Keadaan ekonomi tersebut juga secara langsung memengaruhi daya beli keluarga terhadap infrastruktur penunjang belajar. Hanya sebagian kecil siswa yang difasilitasi dengan komputer/laptop atau tablet oleh orang tuanya (sekitar 8%). Namun, tingkat kepemilikan gawai dasar sangat tinggi; hampir seluruh siswa (sekitar 92%) memiliki </w:t>
      </w:r>
      <w:r w:rsidRPr="00C73FBE">
        <w:rPr>
          <w:i/>
          <w:iCs/>
        </w:rPr>
        <w:t>smartphone</w:t>
      </w:r>
      <w:r w:rsidRPr="00C73FBE">
        <w:t xml:space="preserve"> </w:t>
      </w:r>
      <w:r w:rsidR="005D728C" w:rsidRPr="00C73FBE">
        <w:t xml:space="preserve">milik </w:t>
      </w:r>
      <w:r w:rsidRPr="00C73FBE">
        <w:t>pribadi</w:t>
      </w:r>
      <w:r w:rsidR="00FC1381" w:rsidRPr="00C73FBE">
        <w:t>.</w:t>
      </w:r>
      <w:r w:rsidR="005D728C" w:rsidRPr="00C73FBE">
        <w:t xml:space="preserve"> Selengkapnya kepemilikan HP/</w:t>
      </w:r>
      <w:r w:rsidR="005D728C" w:rsidRPr="00C73FBE">
        <w:rPr>
          <w:i/>
          <w:iCs/>
        </w:rPr>
        <w:t>smartphone</w:t>
      </w:r>
      <w:r w:rsidR="005D728C" w:rsidRPr="00C73FBE">
        <w:t xml:space="preserve"> diperlihatkan ole</w:t>
      </w:r>
      <w:r w:rsidR="00911BC0" w:rsidRPr="00C73FBE">
        <w:t xml:space="preserve">h </w:t>
      </w:r>
      <w:r w:rsidR="00911BC0" w:rsidRPr="00C73FBE">
        <w:fldChar w:fldCharType="begin"/>
      </w:r>
      <w:r w:rsidR="00911BC0" w:rsidRPr="00C73FBE">
        <w:instrText xml:space="preserve"> REF _Ref233040155 \h </w:instrText>
      </w:r>
      <w:r w:rsidR="00911BC0" w:rsidRPr="00C73FBE">
        <w:fldChar w:fldCharType="separate"/>
      </w:r>
      <w:r w:rsidR="00911BC0" w:rsidRPr="00C73FBE">
        <w:rPr>
          <w:sz w:val="22"/>
          <w:szCs w:val="22"/>
        </w:rPr>
        <w:t xml:space="preserve">Gambar </w:t>
      </w:r>
      <w:r w:rsidR="00911BC0" w:rsidRPr="00C73FBE">
        <w:rPr>
          <w:noProof/>
          <w:sz w:val="22"/>
          <w:szCs w:val="22"/>
        </w:rPr>
        <w:t>5</w:t>
      </w:r>
      <w:r w:rsidR="00911BC0" w:rsidRPr="00C73FBE">
        <w:fldChar w:fldCharType="end"/>
      </w:r>
      <w:r w:rsidR="005D728C" w:rsidRPr="00C73FBE">
        <w:t>.</w:t>
      </w:r>
    </w:p>
    <w:p w14:paraId="70E07E1E" w14:textId="67650146" w:rsidR="00BC225A" w:rsidRPr="00C73FBE" w:rsidRDefault="00423092" w:rsidP="00870E3B">
      <w:pPr>
        <w:pStyle w:val="ParagrafUmum-Konten"/>
        <w:spacing w:after="0"/>
        <w:ind w:firstLine="432"/>
      </w:pPr>
      <w:r w:rsidRPr="00C73FBE">
        <w:t xml:space="preserve">Untuk akses internet, ketergantungan terhadap kuota pribadi sangat dominan (sekitar 88%), sedangkan akses Wi-Fi di rumah sangat jarang. Di tengah keterbatasan kuota ini, mayoritas siswa tetap berinisiatif menggunakan </w:t>
      </w:r>
      <w:r w:rsidRPr="00C73FBE">
        <w:rPr>
          <w:i/>
          <w:iCs/>
        </w:rPr>
        <w:t>smartphone</w:t>
      </w:r>
      <w:r w:rsidRPr="00C73FBE">
        <w:t xml:space="preserve"> mereka dengan </w:t>
      </w:r>
      <w:r w:rsidRPr="00C73FBE">
        <w:lastRenderedPageBreak/>
        <w:t>frekuensi "sering" untuk mencari informasi tambahan</w:t>
      </w:r>
      <w:r w:rsidR="00BC225A" w:rsidRPr="00C73FBE">
        <w:t>.</w:t>
      </w:r>
      <w:r w:rsidRPr="00C73FBE">
        <w:t xml:space="preserve"> Walaupun frekuensi penggunaan perangkat tersebut tergolong sering, namun ketika siswa tidak memahami materi kimia cenderung bertanya kepada guru yang menjadi solusi bagi mereka (n=10). Sementara, pemanfaatan </w:t>
      </w:r>
      <w:r w:rsidRPr="00C73FBE">
        <w:rPr>
          <w:i/>
          <w:iCs/>
        </w:rPr>
        <w:t>smartphone</w:t>
      </w:r>
      <w:r w:rsidRPr="00C73FBE">
        <w:t xml:space="preserve"> cukup rendah yakni sebanyak 3 siswa yang akses platform Youtube dan 5 orang yang akses ke </w:t>
      </w:r>
      <w:r w:rsidRPr="00C73FBE">
        <w:rPr>
          <w:i/>
          <w:iCs/>
        </w:rPr>
        <w:t>tools</w:t>
      </w:r>
      <w:r w:rsidRPr="00C73FBE">
        <w:t xml:space="preserve"> AI ketika pertama kali tidak memahami materi kimia.</w:t>
      </w:r>
    </w:p>
    <w:p w14:paraId="3A7FFDCF" w14:textId="5E06B827" w:rsidR="00C40A84" w:rsidRPr="00C73FBE" w:rsidRDefault="00C40A84" w:rsidP="00870E3B">
      <w:pPr>
        <w:pStyle w:val="ParagrafUmum-Konten"/>
        <w:spacing w:after="0"/>
        <w:ind w:firstLine="432"/>
      </w:pPr>
      <w:r w:rsidRPr="00C73FBE">
        <w:t xml:space="preserve">Selain itu, siswa mengungkapkan bahwasanya mereka menggunakan </w:t>
      </w:r>
      <w:r w:rsidRPr="00C73FBE">
        <w:rPr>
          <w:i/>
          <w:iCs/>
        </w:rPr>
        <w:t>tools</w:t>
      </w:r>
      <w:r w:rsidRPr="00C73FBE">
        <w:t xml:space="preserve"> AI dalam mengerjakan tugas sekolah. Beberapa tools yang sering dimanfaatkan ialah ChatGPT dan Gemini. Akan tetapi, dalam konteks pembelajaran kimia penggunaan tools AI mayoritas tidak pernah dimanfaatkan siswa (n=15). Hanya ada 1 siswa yang pernah menggunakan AI dalam belajar materi kimia bernama Chem AI. Sementara itu, sisanya menjawab ChatGPT dan Gemini yang bukan spesifik membahas kimia karena AI tersebut merupakan AI generatif.</w:t>
      </w:r>
    </w:p>
    <w:p w14:paraId="700E61E8" w14:textId="0E8C9836" w:rsidR="006C3713" w:rsidRPr="00C73FBE" w:rsidRDefault="008D19BE" w:rsidP="006C3713">
      <w:pPr>
        <w:pStyle w:val="ParagrafUmum-Konten"/>
        <w:spacing w:after="0"/>
        <w:ind w:firstLine="0"/>
      </w:pPr>
      <w:r w:rsidRPr="00C73FBE">
        <w:rPr>
          <w:noProof/>
        </w:rPr>
        <w:drawing>
          <wp:inline distT="0" distB="0" distL="0" distR="0" wp14:anchorId="42B815FA" wp14:editId="58E8B019">
            <wp:extent cx="2543908" cy="1424354"/>
            <wp:effectExtent l="0" t="0" r="8890" b="4445"/>
            <wp:docPr id="1926992563" name="Chart 1">
              <a:extLst xmlns:a="http://schemas.openxmlformats.org/drawingml/2006/main">
                <a:ext uri="{FF2B5EF4-FFF2-40B4-BE49-F238E27FC236}">
                  <a16:creationId xmlns:a16="http://schemas.microsoft.com/office/drawing/2014/main" id="{ADF40465-71F8-F5DE-C1DC-00D694AE80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2F2660" w14:textId="5B3C6A18" w:rsidR="008D19BE" w:rsidRPr="00C73FBE" w:rsidRDefault="008D19BE" w:rsidP="008D19BE">
      <w:pPr>
        <w:pStyle w:val="Caption"/>
        <w:rPr>
          <w:sz w:val="22"/>
          <w:szCs w:val="22"/>
        </w:rPr>
      </w:pPr>
      <w:bookmarkStart w:id="7" w:name="_Ref233074174"/>
      <w:r w:rsidRPr="00C73FBE">
        <w:rPr>
          <w:sz w:val="22"/>
          <w:szCs w:val="22"/>
        </w:rPr>
        <w:t xml:space="preserve">Gambar </w:t>
      </w:r>
      <w:r w:rsidRPr="00C73FBE">
        <w:rPr>
          <w:sz w:val="22"/>
          <w:szCs w:val="22"/>
        </w:rPr>
        <w:fldChar w:fldCharType="begin"/>
      </w:r>
      <w:r w:rsidRPr="00C73FBE">
        <w:rPr>
          <w:sz w:val="22"/>
          <w:szCs w:val="22"/>
        </w:rPr>
        <w:instrText xml:space="preserve"> SEQ Gambar \* ARABIC </w:instrText>
      </w:r>
      <w:r w:rsidRPr="00C73FBE">
        <w:rPr>
          <w:sz w:val="22"/>
          <w:szCs w:val="22"/>
        </w:rPr>
        <w:fldChar w:fldCharType="separate"/>
      </w:r>
      <w:r w:rsidRPr="00C73FBE">
        <w:rPr>
          <w:noProof/>
          <w:sz w:val="22"/>
          <w:szCs w:val="22"/>
        </w:rPr>
        <w:t>6</w:t>
      </w:r>
      <w:r w:rsidRPr="00C73FBE">
        <w:rPr>
          <w:sz w:val="22"/>
          <w:szCs w:val="22"/>
        </w:rPr>
        <w:fldChar w:fldCharType="end"/>
      </w:r>
      <w:bookmarkEnd w:id="7"/>
      <w:r w:rsidRPr="00C73FBE">
        <w:rPr>
          <w:sz w:val="22"/>
          <w:szCs w:val="22"/>
        </w:rPr>
        <w:t xml:space="preserve">. Rata-Rata Respon Siswa Setiap Dimensi Motivasi </w:t>
      </w:r>
    </w:p>
    <w:p w14:paraId="008F1BF5" w14:textId="01BAEEB6" w:rsidR="006C3713" w:rsidRPr="00C73FBE" w:rsidRDefault="006C3713" w:rsidP="00870E3B">
      <w:pPr>
        <w:pStyle w:val="ParagrafUmum-Konten"/>
        <w:spacing w:after="0"/>
        <w:ind w:firstLine="432"/>
      </w:pPr>
      <w:r w:rsidRPr="00C73FBE">
        <w:t>Dari segi motivasi belajar kimia</w:t>
      </w:r>
      <w:r w:rsidR="008D19BE" w:rsidRPr="00C73FBE">
        <w:t xml:space="preserve"> yang diperlihatkan </w:t>
      </w:r>
      <w:r w:rsidR="008D19BE" w:rsidRPr="00C73FBE">
        <w:fldChar w:fldCharType="begin"/>
      </w:r>
      <w:r w:rsidR="008D19BE" w:rsidRPr="00C73FBE">
        <w:instrText xml:space="preserve"> REF _Ref233074174 \h </w:instrText>
      </w:r>
      <w:r w:rsidR="008D19BE" w:rsidRPr="00C73FBE">
        <w:fldChar w:fldCharType="separate"/>
      </w:r>
      <w:r w:rsidR="008D19BE" w:rsidRPr="00C73FBE">
        <w:rPr>
          <w:sz w:val="22"/>
          <w:szCs w:val="22"/>
        </w:rPr>
        <w:t xml:space="preserve">Gambar </w:t>
      </w:r>
      <w:r w:rsidR="008D19BE" w:rsidRPr="00C73FBE">
        <w:rPr>
          <w:noProof/>
          <w:sz w:val="22"/>
          <w:szCs w:val="22"/>
        </w:rPr>
        <w:t>6</w:t>
      </w:r>
      <w:r w:rsidR="008D19BE" w:rsidRPr="00C73FBE">
        <w:fldChar w:fldCharType="end"/>
      </w:r>
      <w:r w:rsidRPr="00C73FBE">
        <w:t>, diketahui bahwasanya pada dimensi motivasi intrinsik sebagian besar siswa setuju bahwa mereka "menikmati belajar kimia", walaupun masih ada porsi siswa yang menyatakan tidak setuju atau kurang menikmati proses pembelajaran kimia. Sementara itu, pada dimensi determinasi diri (</w:t>
      </w:r>
      <w:r w:rsidRPr="00C73FBE">
        <w:rPr>
          <w:i/>
          <w:iCs/>
        </w:rPr>
        <w:t>Self-Determination</w:t>
      </w:r>
      <w:r w:rsidRPr="00C73FBE">
        <w:t xml:space="preserve">) menunjukkan angka positif yang tinggi. Mayoritas siswa merespons </w:t>
      </w:r>
      <w:r w:rsidRPr="00C73FBE">
        <w:t xml:space="preserve">"Setuju" dan "Sangat Setuju" pada indikator seperti mengerahkan usaha yang cukup, belajar dengan giat, dan menghabiskan banyak waktu untuk memahami kimia. Siswa juga menunjukkan kemandirian belajar dengan mengeksplorasi alat bantu </w:t>
      </w:r>
      <w:r w:rsidRPr="00C73FBE">
        <w:rPr>
          <w:i/>
          <w:iCs/>
        </w:rPr>
        <w:t>Artificial Intelligence</w:t>
      </w:r>
      <w:r w:rsidRPr="00C73FBE">
        <w:t xml:space="preserve"> (AI) generatif, seperti ChatGPT dan Gemini, atau platform lain seperti Google dan Youtube ketika menemui kesulitan materi. Selain itu, dimensi efikasi diri (</w:t>
      </w:r>
      <w:r w:rsidRPr="00C73FBE">
        <w:rPr>
          <w:i/>
          <w:iCs/>
        </w:rPr>
        <w:t>Self-Efficacy</w:t>
      </w:r>
      <w:r w:rsidRPr="00C73FBE">
        <w:t>) memperlihatkan siswa memiliki keyakinan yang optimis. Sebagian besar merasa yakin dapat memahami kimia, menguasai keterampilan kimia, dan berhasil dalam ujian.</w:t>
      </w:r>
    </w:p>
    <w:p w14:paraId="2C0A3E74" w14:textId="08F94F67" w:rsidR="00143120" w:rsidRPr="00C73FBE" w:rsidRDefault="000033F8" w:rsidP="007F5EB1">
      <w:pPr>
        <w:pStyle w:val="ParagrafUmum-Konten"/>
        <w:ind w:firstLine="432"/>
      </w:pPr>
      <w:r w:rsidRPr="00C73FBE">
        <w:t>Untuk melihat kecenderungan atau pola profil latar belakang ekonomi dan ketersediaan fasilitas teknologi secara bersama-sama mempengaruhi motivasi belajar kimia, maka siswa akan diklasifikasikan berdasarkan latar belakang ekonomi keluarga. Adapun pengukuran</w:t>
      </w:r>
      <w:r w:rsidR="008D0CAC" w:rsidRPr="00C73FBE">
        <w:t xml:space="preserve"> latar belakang ekonomi keluarga (</w:t>
      </w:r>
      <w:r w:rsidR="008D0CAC" w:rsidRPr="00C73FBE">
        <w:rPr>
          <w:i/>
          <w:iCs/>
        </w:rPr>
        <w:t>Socio-Economic Status</w:t>
      </w:r>
      <w:r w:rsidR="008D0CAC" w:rsidRPr="00C73FBE">
        <w:t>) tidak hanya ditinjau dari pendapatan pokok ayah tunggal, melainkan dihitung berdasarkan total gabungan rentang pendapatan rata-rata per bulan dari ayah dan ibu. Penggabungan ini dilakukan untuk mendapatkan potret finansial riil keluarga secara utuh yang akan berdampak pada kemampuan keluarga memfasilitasi kebutuhan teknologi siswa tersebut. Berdasarkan hasil penggabungan total pendapatan tersebut, profil keluarga siswa diklasifikasikan ke dalam 3 kategori ekonomi, yakni kelas ekonomi menengah ke bawah, menengah ke atas, dan kelas atas.</w:t>
      </w:r>
    </w:p>
    <w:p w14:paraId="67E24CB8" w14:textId="78955827" w:rsidR="00D70974" w:rsidRPr="00C73FBE" w:rsidRDefault="00D70974" w:rsidP="00D70974">
      <w:pPr>
        <w:pStyle w:val="Heading3"/>
        <w:numPr>
          <w:ilvl w:val="0"/>
          <w:numId w:val="0"/>
        </w:numPr>
        <w:ind w:left="586" w:hanging="567"/>
        <w:rPr>
          <w:b/>
          <w:bCs/>
        </w:rPr>
      </w:pPr>
      <w:r w:rsidRPr="00C73FBE">
        <w:rPr>
          <w:b/>
          <w:bCs/>
        </w:rPr>
        <w:t xml:space="preserve">Kelas </w:t>
      </w:r>
      <w:r w:rsidR="00724A4E">
        <w:rPr>
          <w:b/>
          <w:bCs/>
        </w:rPr>
        <w:t>e</w:t>
      </w:r>
      <w:r w:rsidRPr="00C73FBE">
        <w:rPr>
          <w:b/>
          <w:bCs/>
        </w:rPr>
        <w:t xml:space="preserve">konomi </w:t>
      </w:r>
      <w:r w:rsidR="00724A4E">
        <w:rPr>
          <w:b/>
          <w:bCs/>
        </w:rPr>
        <w:t>m</w:t>
      </w:r>
      <w:r w:rsidRPr="00C73FBE">
        <w:rPr>
          <w:b/>
          <w:bCs/>
        </w:rPr>
        <w:t xml:space="preserve">enengah </w:t>
      </w:r>
      <w:r w:rsidR="00724A4E">
        <w:rPr>
          <w:b/>
          <w:bCs/>
        </w:rPr>
        <w:t>k</w:t>
      </w:r>
      <w:r w:rsidRPr="00C73FBE">
        <w:rPr>
          <w:b/>
          <w:bCs/>
        </w:rPr>
        <w:t xml:space="preserve">e </w:t>
      </w:r>
      <w:r w:rsidR="00724A4E">
        <w:rPr>
          <w:b/>
          <w:bCs/>
        </w:rPr>
        <w:t>b</w:t>
      </w:r>
      <w:r w:rsidRPr="00C73FBE">
        <w:rPr>
          <w:b/>
          <w:bCs/>
        </w:rPr>
        <w:t>awah</w:t>
      </w:r>
    </w:p>
    <w:p w14:paraId="0A21189D" w14:textId="32BA0A1B" w:rsidR="00D70974" w:rsidRPr="00C73FBE" w:rsidRDefault="00D70974" w:rsidP="00412D5E">
      <w:pPr>
        <w:pStyle w:val="ParagrafUmum-Konten"/>
        <w:spacing w:after="0"/>
        <w:ind w:firstLine="426"/>
      </w:pPr>
      <w:r w:rsidRPr="00C73FBE">
        <w:t xml:space="preserve">Berdasarkan data kuesioner, latar belakang ekonomi keluarga siswa terkategori kelas ekonomi menengah ke bawah dengan mencakup 18 responden, yakni R1, R2, R3, R6, R7, R8, R11, R13, R16, R17, R18, R19, R21, R22, R23, R24, R25, dan R26. Mayoritas dari mereka </w:t>
      </w:r>
      <w:r w:rsidRPr="00C73FBE">
        <w:lastRenderedPageBreak/>
        <w:t>memiliki ayah dengan pekerjaan sebagai buruh lepas, buruh tani, pedagang kecil, dan pekebun sementara ibu mengurus rumah tangga, pedagang dan guru dengan penghasilan yang masing-masing di bawah Rp 1.500.000. Bahkan, ada temuan R16 dan R26 yang ayahnya telah wafat sementara R23 menyatakan ayahnya tidak bekerja sehingga kebutuhan mereka ditopang oleh ibu mereka.</w:t>
      </w:r>
    </w:p>
    <w:p w14:paraId="23DD7042" w14:textId="77777777" w:rsidR="00FC7E7A" w:rsidRDefault="00D70974" w:rsidP="007758EE">
      <w:pPr>
        <w:pStyle w:val="ParagrafUmum-Konten"/>
        <w:spacing w:after="0"/>
        <w:ind w:firstLine="426"/>
      </w:pPr>
      <w:r w:rsidRPr="00C73FBE">
        <w:t xml:space="preserve">Pada kelas ekonomi menengah ke bawah ini, rata-rata siswa hanya dibekali uang saku berkisar Rp5.000 – Rp20.000 per hari. Sementara itu, hanya R6 dan R18 yang uang sakunya Rp20.000 – Rp50.000 per hari dan ada juga yang jarang diberi uang saku yang dinyatakan R17. Selain itu, fasilitas teknologi utamanya ialah hanya HP/smartphone yang dimiliki pribadi oleh siswa dan hanya R17 saja yang mempunyai HP/smartphone bukan milik pribadi. </w:t>
      </w:r>
    </w:p>
    <w:p w14:paraId="3C477839" w14:textId="77777777" w:rsidR="00B00D09" w:rsidRDefault="00FC7E7A" w:rsidP="007758EE">
      <w:pPr>
        <w:pStyle w:val="ParagrafUmum-Konten"/>
        <w:spacing w:after="0"/>
        <w:ind w:firstLine="426"/>
      </w:pPr>
      <w:r>
        <w:t>Pada indikator akses</w:t>
      </w:r>
      <w:r w:rsidR="00D70974" w:rsidRPr="00C73FBE">
        <w:t xml:space="preserve"> internet</w:t>
      </w:r>
      <w:r>
        <w:t xml:space="preserve"> yang dimiliki oleh siswa</w:t>
      </w:r>
      <w:r w:rsidR="00D70974" w:rsidRPr="00C73FBE">
        <w:t xml:space="preserve">, mayoritas mereka memanfaatkan kuota pribadi dan hanya R18 dan R25 saja yang difasilitasi </w:t>
      </w:r>
      <w:r w:rsidR="00C73FBE" w:rsidRPr="00C73FBE">
        <w:rPr>
          <w:i/>
          <w:iCs/>
        </w:rPr>
        <w:t>WiFi</w:t>
      </w:r>
      <w:r w:rsidR="00D70974" w:rsidRPr="00C73FBE">
        <w:t xml:space="preserve"> di rumah. Walaupun R18 dan R25 difasilitasi </w:t>
      </w:r>
      <w:r w:rsidR="00C73FBE" w:rsidRPr="00C73FBE">
        <w:rPr>
          <w:i/>
          <w:iCs/>
        </w:rPr>
        <w:t>WiFi</w:t>
      </w:r>
      <w:r w:rsidR="00D70974" w:rsidRPr="00C73FBE">
        <w:t xml:space="preserve"> di rumah, mereka jarang memanfaatkan HP/smartphone untuk belajar kimia. Sementara itu, R1, R2, R3, R6, R7, R8, R11, R13, R19, R22, R23 dan R24 menyatakan sering menggunakan HP/smartphone mereka untuk belajar kimia; dan sisanya R16, R17, R18, R21, R25 dan R26 juga jarang mempergunakan HP/smartphone untuk belajar kimia.</w:t>
      </w:r>
      <w:r w:rsidR="007758EE" w:rsidRPr="00C73FBE">
        <w:t xml:space="preserve"> </w:t>
      </w:r>
    </w:p>
    <w:p w14:paraId="1D354667" w14:textId="411F9BF8" w:rsidR="0065537B" w:rsidRDefault="00B00D09" w:rsidP="007758EE">
      <w:pPr>
        <w:pStyle w:val="ParagrafUmum-Konten"/>
        <w:spacing w:after="0"/>
        <w:ind w:firstLine="426"/>
      </w:pPr>
      <w:r w:rsidRPr="00B00D09">
        <w:rPr>
          <w:lang w:val="zh-CN"/>
        </w:rPr>
        <w:t>Hasil penelitian menunjukkan bahwa pada indikator konfirmasi materi kimia, mayoritas siswa memilih berkonsultasi dengan guru saat mengalami kesulitan memahami materi</w:t>
      </w:r>
      <w:r w:rsidRPr="00B00D09">
        <w:t xml:space="preserve"> </w:t>
      </w:r>
      <w:r w:rsidR="00D70974" w:rsidRPr="00C73FBE">
        <w:t>(R1, R2, R3, R17, R18, R21, R22, dan R26), bertanya ke teman sebaya (R8, R11, dan R23), baca buku (R24 dan R25), youtube (R6 dan R7), dan Bertanya ke ChatGPT/Gemini/Tools Ai lainnya (R13, R16, dan R19).</w:t>
      </w:r>
    </w:p>
    <w:p w14:paraId="03F6990B" w14:textId="77777777" w:rsidR="00B00D09" w:rsidRDefault="00B00D09" w:rsidP="007758EE">
      <w:pPr>
        <w:pStyle w:val="ParagrafUmum-Konten"/>
        <w:spacing w:after="0"/>
        <w:ind w:firstLine="426"/>
      </w:pPr>
    </w:p>
    <w:p w14:paraId="251C29BD" w14:textId="77777777" w:rsidR="00990E22" w:rsidRPr="00C73FBE" w:rsidRDefault="00990E22" w:rsidP="00D26F64">
      <w:pPr>
        <w:pStyle w:val="ParagrafUmum-Konten"/>
        <w:spacing w:after="0"/>
        <w:ind w:firstLine="0"/>
      </w:pPr>
    </w:p>
    <w:p w14:paraId="795CD1A0" w14:textId="33A6072B" w:rsidR="0029278A" w:rsidRPr="00D26F64" w:rsidRDefault="0029278A" w:rsidP="0029278A">
      <w:pPr>
        <w:pStyle w:val="Caption"/>
        <w:spacing w:after="0"/>
        <w:rPr>
          <w:sz w:val="22"/>
          <w:szCs w:val="22"/>
        </w:rPr>
      </w:pPr>
      <w:bookmarkStart w:id="8" w:name="_Ref233181506"/>
      <w:r w:rsidRPr="00D26F64">
        <w:rPr>
          <w:sz w:val="22"/>
          <w:szCs w:val="22"/>
        </w:rPr>
        <w:t xml:space="preserve">Tabel </w:t>
      </w:r>
      <w:r w:rsidRPr="00D26F64">
        <w:rPr>
          <w:sz w:val="22"/>
          <w:szCs w:val="22"/>
        </w:rPr>
        <w:fldChar w:fldCharType="begin"/>
      </w:r>
      <w:r w:rsidRPr="00D26F64">
        <w:rPr>
          <w:sz w:val="22"/>
          <w:szCs w:val="22"/>
        </w:rPr>
        <w:instrText xml:space="preserve"> SEQ Tabel \* ARABIC </w:instrText>
      </w:r>
      <w:r w:rsidRPr="00D26F64">
        <w:rPr>
          <w:sz w:val="22"/>
          <w:szCs w:val="22"/>
        </w:rPr>
        <w:fldChar w:fldCharType="separate"/>
      </w:r>
      <w:r w:rsidRPr="00D26F64">
        <w:rPr>
          <w:noProof/>
          <w:sz w:val="22"/>
          <w:szCs w:val="22"/>
        </w:rPr>
        <w:t>3</w:t>
      </w:r>
      <w:r w:rsidRPr="00D26F64">
        <w:rPr>
          <w:sz w:val="22"/>
          <w:szCs w:val="22"/>
        </w:rPr>
        <w:fldChar w:fldCharType="end"/>
      </w:r>
      <w:bookmarkEnd w:id="8"/>
      <w:r w:rsidRPr="00D26F64">
        <w:rPr>
          <w:sz w:val="22"/>
          <w:szCs w:val="22"/>
        </w:rPr>
        <w:t>. Rata-rata Dimensi Motivasi</w:t>
      </w:r>
    </w:p>
    <w:tbl>
      <w:tblPr>
        <w:tblStyle w:val="TableGrid"/>
        <w:tblW w:w="4390" w:type="dxa"/>
        <w:tblLayout w:type="fixed"/>
        <w:tblLook w:val="04A0" w:firstRow="1" w:lastRow="0" w:firstColumn="1" w:lastColumn="0" w:noHBand="0" w:noVBand="1"/>
      </w:tblPr>
      <w:tblGrid>
        <w:gridCol w:w="1271"/>
        <w:gridCol w:w="992"/>
        <w:gridCol w:w="1276"/>
        <w:gridCol w:w="851"/>
      </w:tblGrid>
      <w:tr w:rsidR="0065537B" w:rsidRPr="00D26F64" w14:paraId="73665E15" w14:textId="77777777" w:rsidTr="00D26F64">
        <w:tc>
          <w:tcPr>
            <w:tcW w:w="1271" w:type="dxa"/>
            <w:vAlign w:val="center"/>
          </w:tcPr>
          <w:p w14:paraId="34849DF7" w14:textId="6CC96348" w:rsidR="0065537B" w:rsidRPr="00D26F64" w:rsidRDefault="0065537B" w:rsidP="0029278A">
            <w:pPr>
              <w:pStyle w:val="ParagrafUmum-Konten"/>
              <w:spacing w:after="0"/>
              <w:ind w:firstLine="0"/>
              <w:jc w:val="center"/>
              <w:rPr>
                <w:sz w:val="22"/>
                <w:szCs w:val="22"/>
              </w:rPr>
            </w:pPr>
            <w:r w:rsidRPr="00D26F64">
              <w:rPr>
                <w:sz w:val="22"/>
                <w:szCs w:val="22"/>
              </w:rPr>
              <w:t>Kelas Ekonomi</w:t>
            </w:r>
          </w:p>
        </w:tc>
        <w:tc>
          <w:tcPr>
            <w:tcW w:w="992" w:type="dxa"/>
            <w:vAlign w:val="center"/>
          </w:tcPr>
          <w:p w14:paraId="29BA44DA" w14:textId="63BBFF4C" w:rsidR="0065537B" w:rsidRPr="00D26F64" w:rsidRDefault="0065537B" w:rsidP="0029278A">
            <w:pPr>
              <w:pStyle w:val="ParagrafUmum-Konten"/>
              <w:spacing w:after="0"/>
              <w:ind w:firstLine="0"/>
              <w:jc w:val="center"/>
              <w:rPr>
                <w:sz w:val="20"/>
                <w:szCs w:val="20"/>
              </w:rPr>
            </w:pPr>
            <w:r w:rsidRPr="00D26F64">
              <w:rPr>
                <w:sz w:val="20"/>
                <w:szCs w:val="20"/>
              </w:rPr>
              <w:t>Motivasi Intrinsik</w:t>
            </w:r>
          </w:p>
        </w:tc>
        <w:tc>
          <w:tcPr>
            <w:tcW w:w="1276" w:type="dxa"/>
            <w:vAlign w:val="center"/>
          </w:tcPr>
          <w:p w14:paraId="69F02301" w14:textId="61CF80CF" w:rsidR="0065537B" w:rsidRPr="00D26F64" w:rsidRDefault="0065537B" w:rsidP="0029278A">
            <w:pPr>
              <w:pStyle w:val="ParagrafUmum-Konten"/>
              <w:spacing w:after="0"/>
              <w:ind w:firstLine="0"/>
              <w:jc w:val="center"/>
              <w:rPr>
                <w:sz w:val="20"/>
                <w:szCs w:val="20"/>
              </w:rPr>
            </w:pPr>
            <w:r w:rsidRPr="00D26F64">
              <w:rPr>
                <w:sz w:val="20"/>
                <w:szCs w:val="20"/>
              </w:rPr>
              <w:t>Determinasi Diri</w:t>
            </w:r>
          </w:p>
        </w:tc>
        <w:tc>
          <w:tcPr>
            <w:tcW w:w="851" w:type="dxa"/>
            <w:vAlign w:val="center"/>
          </w:tcPr>
          <w:p w14:paraId="3C7BC5F7" w14:textId="26618DA3" w:rsidR="0065537B" w:rsidRPr="00D26F64" w:rsidRDefault="0065537B" w:rsidP="0029278A">
            <w:pPr>
              <w:pStyle w:val="ParagrafUmum-Konten"/>
              <w:spacing w:after="0"/>
              <w:ind w:firstLine="0"/>
              <w:jc w:val="center"/>
              <w:rPr>
                <w:sz w:val="20"/>
                <w:szCs w:val="20"/>
              </w:rPr>
            </w:pPr>
            <w:r w:rsidRPr="00D26F64">
              <w:rPr>
                <w:sz w:val="20"/>
                <w:szCs w:val="20"/>
              </w:rPr>
              <w:t>Efikasi Diri</w:t>
            </w:r>
          </w:p>
        </w:tc>
      </w:tr>
      <w:tr w:rsidR="0065537B" w:rsidRPr="00D26F64" w14:paraId="3BF10144" w14:textId="77777777" w:rsidTr="00D26F64">
        <w:tc>
          <w:tcPr>
            <w:tcW w:w="1271" w:type="dxa"/>
            <w:vAlign w:val="center"/>
          </w:tcPr>
          <w:p w14:paraId="3934452A" w14:textId="224D9C92" w:rsidR="0065537B" w:rsidRPr="00D26F64" w:rsidRDefault="0065537B" w:rsidP="0029278A">
            <w:pPr>
              <w:pStyle w:val="ParagrafUmum-Konten"/>
              <w:spacing w:after="0"/>
              <w:ind w:firstLine="0"/>
              <w:jc w:val="center"/>
              <w:rPr>
                <w:sz w:val="22"/>
                <w:szCs w:val="22"/>
              </w:rPr>
            </w:pPr>
            <w:r w:rsidRPr="00D26F64">
              <w:rPr>
                <w:sz w:val="22"/>
                <w:szCs w:val="22"/>
              </w:rPr>
              <w:t>Menengah ke bawah</w:t>
            </w:r>
          </w:p>
        </w:tc>
        <w:tc>
          <w:tcPr>
            <w:tcW w:w="992" w:type="dxa"/>
            <w:vAlign w:val="center"/>
          </w:tcPr>
          <w:p w14:paraId="42564796" w14:textId="1B3F32D2" w:rsidR="0065537B" w:rsidRPr="00D26F64" w:rsidRDefault="0065537B" w:rsidP="0029278A">
            <w:pPr>
              <w:pStyle w:val="ParagrafUmum-Konten"/>
              <w:spacing w:after="0"/>
              <w:ind w:firstLine="0"/>
              <w:jc w:val="center"/>
              <w:rPr>
                <w:sz w:val="22"/>
                <w:szCs w:val="22"/>
              </w:rPr>
            </w:pPr>
            <w:r w:rsidRPr="00D26F64">
              <w:rPr>
                <w:sz w:val="22"/>
                <w:szCs w:val="22"/>
              </w:rPr>
              <w:t>3.07</w:t>
            </w:r>
          </w:p>
        </w:tc>
        <w:tc>
          <w:tcPr>
            <w:tcW w:w="1276" w:type="dxa"/>
            <w:vAlign w:val="center"/>
          </w:tcPr>
          <w:p w14:paraId="03051080" w14:textId="7E7476A8" w:rsidR="0065537B" w:rsidRPr="00D26F64" w:rsidRDefault="0065537B" w:rsidP="0029278A">
            <w:pPr>
              <w:pStyle w:val="ParagrafUmum-Konten"/>
              <w:spacing w:after="0"/>
              <w:ind w:firstLine="0"/>
              <w:jc w:val="center"/>
              <w:rPr>
                <w:sz w:val="22"/>
                <w:szCs w:val="22"/>
              </w:rPr>
            </w:pPr>
            <w:r w:rsidRPr="00D26F64">
              <w:rPr>
                <w:sz w:val="22"/>
                <w:szCs w:val="22"/>
              </w:rPr>
              <w:t>3.07</w:t>
            </w:r>
          </w:p>
        </w:tc>
        <w:tc>
          <w:tcPr>
            <w:tcW w:w="851" w:type="dxa"/>
            <w:vAlign w:val="center"/>
          </w:tcPr>
          <w:p w14:paraId="7456AB28" w14:textId="1B3C1EFF" w:rsidR="0065537B" w:rsidRPr="00D26F64" w:rsidRDefault="0065537B" w:rsidP="0029278A">
            <w:pPr>
              <w:pStyle w:val="ParagrafUmum-Konten"/>
              <w:spacing w:after="0"/>
              <w:ind w:firstLine="0"/>
              <w:jc w:val="center"/>
              <w:rPr>
                <w:sz w:val="22"/>
                <w:szCs w:val="22"/>
              </w:rPr>
            </w:pPr>
            <w:r w:rsidRPr="00D26F64">
              <w:rPr>
                <w:sz w:val="22"/>
                <w:szCs w:val="22"/>
              </w:rPr>
              <w:t>2.87</w:t>
            </w:r>
          </w:p>
        </w:tc>
      </w:tr>
      <w:tr w:rsidR="0065537B" w:rsidRPr="00D26F64" w14:paraId="5108B130" w14:textId="77777777" w:rsidTr="00D26F64">
        <w:tc>
          <w:tcPr>
            <w:tcW w:w="1271" w:type="dxa"/>
            <w:vAlign w:val="center"/>
          </w:tcPr>
          <w:p w14:paraId="27CA4F1E" w14:textId="7EE57E1B" w:rsidR="0065537B" w:rsidRPr="00D26F64" w:rsidRDefault="0065537B" w:rsidP="0029278A">
            <w:pPr>
              <w:pStyle w:val="ParagrafUmum-Konten"/>
              <w:spacing w:after="0"/>
              <w:ind w:firstLine="0"/>
              <w:jc w:val="center"/>
              <w:rPr>
                <w:sz w:val="22"/>
                <w:szCs w:val="22"/>
              </w:rPr>
            </w:pPr>
            <w:r w:rsidRPr="00D26F64">
              <w:rPr>
                <w:sz w:val="22"/>
                <w:szCs w:val="22"/>
              </w:rPr>
              <w:t xml:space="preserve">Menengah </w:t>
            </w:r>
          </w:p>
        </w:tc>
        <w:tc>
          <w:tcPr>
            <w:tcW w:w="992" w:type="dxa"/>
            <w:vAlign w:val="center"/>
          </w:tcPr>
          <w:p w14:paraId="0C3B9FA8" w14:textId="612F6FDA" w:rsidR="0065537B" w:rsidRPr="00D26F64" w:rsidRDefault="0065537B" w:rsidP="0029278A">
            <w:pPr>
              <w:pStyle w:val="ParagrafUmum-Konten"/>
              <w:spacing w:after="0"/>
              <w:ind w:firstLine="0"/>
              <w:jc w:val="center"/>
              <w:rPr>
                <w:sz w:val="22"/>
                <w:szCs w:val="22"/>
              </w:rPr>
            </w:pPr>
            <w:r w:rsidRPr="00D26F64">
              <w:rPr>
                <w:sz w:val="22"/>
                <w:szCs w:val="22"/>
              </w:rPr>
              <w:t>3.04</w:t>
            </w:r>
          </w:p>
        </w:tc>
        <w:tc>
          <w:tcPr>
            <w:tcW w:w="1276" w:type="dxa"/>
            <w:vAlign w:val="center"/>
          </w:tcPr>
          <w:p w14:paraId="6668B736" w14:textId="7A8E3622" w:rsidR="0065537B" w:rsidRPr="00D26F64" w:rsidRDefault="0065537B" w:rsidP="0029278A">
            <w:pPr>
              <w:pStyle w:val="ParagrafUmum-Konten"/>
              <w:spacing w:after="0"/>
              <w:ind w:firstLine="0"/>
              <w:jc w:val="center"/>
              <w:rPr>
                <w:sz w:val="22"/>
                <w:szCs w:val="22"/>
              </w:rPr>
            </w:pPr>
            <w:r w:rsidRPr="00D26F64">
              <w:rPr>
                <w:sz w:val="22"/>
                <w:szCs w:val="22"/>
              </w:rPr>
              <w:t>3.08</w:t>
            </w:r>
          </w:p>
        </w:tc>
        <w:tc>
          <w:tcPr>
            <w:tcW w:w="851" w:type="dxa"/>
            <w:vAlign w:val="center"/>
          </w:tcPr>
          <w:p w14:paraId="5A4981E2" w14:textId="5DF2E709" w:rsidR="0065537B" w:rsidRPr="00D26F64" w:rsidRDefault="0065537B" w:rsidP="0029278A">
            <w:pPr>
              <w:pStyle w:val="ParagrafUmum-Konten"/>
              <w:spacing w:after="0"/>
              <w:ind w:firstLine="0"/>
              <w:jc w:val="center"/>
              <w:rPr>
                <w:sz w:val="22"/>
                <w:szCs w:val="22"/>
              </w:rPr>
            </w:pPr>
            <w:r w:rsidRPr="00D26F64">
              <w:rPr>
                <w:sz w:val="22"/>
                <w:szCs w:val="22"/>
              </w:rPr>
              <w:t>2.84</w:t>
            </w:r>
          </w:p>
        </w:tc>
      </w:tr>
      <w:tr w:rsidR="0065537B" w:rsidRPr="00D26F64" w14:paraId="3D715E03" w14:textId="77777777" w:rsidTr="00D26F64">
        <w:tc>
          <w:tcPr>
            <w:tcW w:w="1271" w:type="dxa"/>
            <w:vAlign w:val="center"/>
          </w:tcPr>
          <w:p w14:paraId="55826277" w14:textId="6491A913" w:rsidR="0065537B" w:rsidRPr="00D26F64" w:rsidRDefault="0065537B" w:rsidP="0029278A">
            <w:pPr>
              <w:pStyle w:val="ParagrafUmum-Konten"/>
              <w:spacing w:after="0"/>
              <w:ind w:firstLine="0"/>
              <w:jc w:val="center"/>
              <w:rPr>
                <w:sz w:val="22"/>
                <w:szCs w:val="22"/>
              </w:rPr>
            </w:pPr>
            <w:r w:rsidRPr="00D26F64">
              <w:rPr>
                <w:sz w:val="22"/>
                <w:szCs w:val="22"/>
              </w:rPr>
              <w:t>Kelas atas</w:t>
            </w:r>
          </w:p>
        </w:tc>
        <w:tc>
          <w:tcPr>
            <w:tcW w:w="992" w:type="dxa"/>
            <w:vAlign w:val="center"/>
          </w:tcPr>
          <w:p w14:paraId="09B988C1" w14:textId="57A6B30D" w:rsidR="0065537B" w:rsidRPr="00D26F64" w:rsidRDefault="0065537B" w:rsidP="0029278A">
            <w:pPr>
              <w:pStyle w:val="ParagrafUmum-Konten"/>
              <w:spacing w:after="0"/>
              <w:ind w:firstLine="0"/>
              <w:jc w:val="center"/>
              <w:rPr>
                <w:sz w:val="22"/>
                <w:szCs w:val="22"/>
              </w:rPr>
            </w:pPr>
            <w:r w:rsidRPr="00D26F64">
              <w:rPr>
                <w:sz w:val="22"/>
                <w:szCs w:val="22"/>
              </w:rPr>
              <w:t>2.87</w:t>
            </w:r>
          </w:p>
        </w:tc>
        <w:tc>
          <w:tcPr>
            <w:tcW w:w="1276" w:type="dxa"/>
            <w:vAlign w:val="center"/>
          </w:tcPr>
          <w:p w14:paraId="2DC00891" w14:textId="6D6C9A92" w:rsidR="0065537B" w:rsidRPr="00D26F64" w:rsidRDefault="0029278A" w:rsidP="0029278A">
            <w:pPr>
              <w:pStyle w:val="ParagrafUmum-Konten"/>
              <w:spacing w:after="0"/>
              <w:ind w:firstLine="0"/>
              <w:jc w:val="center"/>
              <w:rPr>
                <w:sz w:val="22"/>
                <w:szCs w:val="22"/>
              </w:rPr>
            </w:pPr>
            <w:r w:rsidRPr="00D26F64">
              <w:rPr>
                <w:sz w:val="22"/>
                <w:szCs w:val="22"/>
              </w:rPr>
              <w:t>2.60</w:t>
            </w:r>
          </w:p>
        </w:tc>
        <w:tc>
          <w:tcPr>
            <w:tcW w:w="851" w:type="dxa"/>
            <w:vAlign w:val="center"/>
          </w:tcPr>
          <w:p w14:paraId="3B155BD9" w14:textId="33DA561E" w:rsidR="0065537B" w:rsidRPr="00D26F64" w:rsidRDefault="0029278A" w:rsidP="0029278A">
            <w:pPr>
              <w:pStyle w:val="ParagrafUmum-Konten"/>
              <w:spacing w:after="0"/>
              <w:ind w:firstLine="0"/>
              <w:jc w:val="center"/>
              <w:rPr>
                <w:sz w:val="22"/>
                <w:szCs w:val="22"/>
              </w:rPr>
            </w:pPr>
            <w:r w:rsidRPr="00D26F64">
              <w:rPr>
                <w:sz w:val="22"/>
                <w:szCs w:val="22"/>
              </w:rPr>
              <w:t>2.40</w:t>
            </w:r>
          </w:p>
        </w:tc>
      </w:tr>
    </w:tbl>
    <w:p w14:paraId="610933A6" w14:textId="77777777" w:rsidR="0065537B" w:rsidRPr="00C73FBE" w:rsidRDefault="0065537B" w:rsidP="0065537B">
      <w:pPr>
        <w:pStyle w:val="ParagrafUmum-Konten"/>
        <w:spacing w:after="0"/>
        <w:ind w:firstLine="0"/>
      </w:pPr>
    </w:p>
    <w:p w14:paraId="789D5AB3" w14:textId="49CCAD32" w:rsidR="0065537B" w:rsidRPr="00C73FBE" w:rsidRDefault="0065537B" w:rsidP="007758EE">
      <w:pPr>
        <w:pStyle w:val="ParagrafUmum-Konten"/>
        <w:spacing w:after="0"/>
        <w:ind w:firstLine="426"/>
      </w:pPr>
      <w:r w:rsidRPr="00C73FBE">
        <w:t>Dari segi capaian motivasi belajar kimia, profil siswa pada kelas menengah ke bawah ini menunjukkan kecenderungan yang sangat positif. Kelompok ini mencatatkan rata-rata skor Motivasi Intrinsik yang tinggi (3.07) dan rata-rata Determinasi Diri yang sangat kuat (3.07).</w:t>
      </w:r>
      <w:r w:rsidR="0029278A" w:rsidRPr="00C73FBE">
        <w:t xml:space="preserve"> Selengkapnya data rata-rata skor motivasi belajar kimia siswa diperlihatkan pada </w:t>
      </w:r>
      <w:r w:rsidR="0029278A" w:rsidRPr="00C73FBE">
        <w:fldChar w:fldCharType="begin"/>
      </w:r>
      <w:r w:rsidR="0029278A" w:rsidRPr="00C73FBE">
        <w:instrText xml:space="preserve"> REF _Ref233181506 \h </w:instrText>
      </w:r>
      <w:r w:rsidR="0029278A" w:rsidRPr="00C73FBE">
        <w:fldChar w:fldCharType="separate"/>
      </w:r>
      <w:r w:rsidR="0029278A" w:rsidRPr="00C73FBE">
        <w:rPr>
          <w:sz w:val="22"/>
          <w:szCs w:val="22"/>
        </w:rPr>
        <w:t xml:space="preserve">Tabel </w:t>
      </w:r>
      <w:r w:rsidR="0029278A" w:rsidRPr="00C73FBE">
        <w:rPr>
          <w:noProof/>
          <w:sz w:val="22"/>
          <w:szCs w:val="22"/>
        </w:rPr>
        <w:t>3</w:t>
      </w:r>
      <w:r w:rsidR="0029278A" w:rsidRPr="00C73FBE">
        <w:fldChar w:fldCharType="end"/>
      </w:r>
      <w:r w:rsidR="0029278A" w:rsidRPr="00C73FBE">
        <w:t>.</w:t>
      </w:r>
    </w:p>
    <w:p w14:paraId="23C786B8" w14:textId="0D18DE15" w:rsidR="00FE298A" w:rsidRPr="00C73FBE" w:rsidRDefault="002B6B8A" w:rsidP="00FE298A">
      <w:pPr>
        <w:pStyle w:val="ParagrafUmum-Konten"/>
        <w:spacing w:after="0"/>
        <w:ind w:firstLine="426"/>
      </w:pPr>
      <w:r w:rsidRPr="00C73FBE">
        <w:t>Berdasarkan t</w:t>
      </w:r>
      <w:r w:rsidR="007758EE" w:rsidRPr="00C73FBE">
        <w:t xml:space="preserve">emuan </w:t>
      </w:r>
      <w:r w:rsidRPr="00C73FBE">
        <w:t>yang telah dipaparkan,</w:t>
      </w:r>
      <w:r w:rsidR="007758EE" w:rsidRPr="00C73FBE">
        <w:t xml:space="preserve"> mengindikasikan bahwasanya keadaan finansial orang tua yang rendah dan berdampak pada fasilitas teknologi penunjang belajar. Hal tersebut selaras dengan beberapa penelitian yang menyatakan siswa dari latar belakang SES yang lebih rendah sering menghadapi tantangan dalam mengakses teknologi, yang dapat menghambat pengalaman belajar dan motivasi mereka </w:t>
      </w:r>
      <w:sdt>
        <w:sdtPr>
          <w:rPr>
            <w:color w:val="000000"/>
          </w:rPr>
          <w:tag w:val="MENDELEY_CITATION_v3_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"/>
          <w:id w:val="-503593529"/>
          <w:placeholder>
            <w:docPart w:val="662AC93D17AB4715B4E656FD7EAED7BA"/>
          </w:placeholder>
        </w:sdtPr>
        <w:sdtContent>
          <w:r w:rsidR="00E02490" w:rsidRPr="00C73FBE">
            <w:rPr>
              <w:color w:val="000000"/>
            </w:rPr>
            <w:t>(Kim et al., 2011; Alvarado et al., 2020; Tan, 2024)</w:t>
          </w:r>
        </w:sdtContent>
      </w:sdt>
      <w:r w:rsidR="007758EE" w:rsidRPr="00C73FBE">
        <w:t>.</w:t>
      </w:r>
      <w:r w:rsidR="00FE298A" w:rsidRPr="00C73FBE">
        <w:t xml:space="preserve"> Penelitian </w:t>
      </w:r>
      <w:sdt>
        <w:sdtPr>
          <w:rPr>
            <w:color w:val="000000"/>
          </w:rPr>
          <w:tag w:val="MENDELEY_CITATION_v3_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"/>
          <w:id w:val="266745957"/>
          <w:placeholder>
            <w:docPart w:val="DefaultPlaceholder_-1854013440"/>
          </w:placeholder>
        </w:sdtPr>
        <w:sdtContent>
          <w:r w:rsidR="00E02490" w:rsidRPr="00C73FBE">
            <w:rPr>
              <w:color w:val="000000"/>
            </w:rPr>
            <w:t>Wang (2024)</w:t>
          </w:r>
        </w:sdtContent>
      </w:sdt>
      <w:r w:rsidR="00FE298A" w:rsidRPr="00C73FBE">
        <w:t xml:space="preserve"> juga menegaskan kondisi finansial keluarga yang terbatas sering kali menempatkan siswa dalam situasi keterbatasan akses terhadap sumber belajar berkualitas, yang dapat berdampak negatif pada motivasi belajar mereka.</w:t>
      </w:r>
      <w:r w:rsidR="007758EE" w:rsidRPr="00C73FBE">
        <w:t xml:space="preserve"> </w:t>
      </w:r>
    </w:p>
    <w:p w14:paraId="6EBF5F23" w14:textId="5FB504CB" w:rsidR="003439D8" w:rsidRPr="00C73FBE" w:rsidRDefault="007758EE" w:rsidP="003439D8">
      <w:pPr>
        <w:pStyle w:val="ParagrafUmum-Konten"/>
        <w:spacing w:after="0"/>
        <w:ind w:firstLine="426"/>
        <w:rPr>
          <w:color w:val="000000"/>
        </w:rPr>
      </w:pPr>
      <w:r w:rsidRPr="00C73FBE">
        <w:t>Walaupun di tengah keterbatasan ekonomi, orang tua siswa mengupayakan mereka dapat memiliki perangkat smartphone dan koneksi internet pribadi.</w:t>
      </w:r>
      <w:r w:rsidR="00CC7C38" w:rsidRPr="00C73FBE">
        <w:t xml:space="preserve"> Merujuk </w:t>
      </w:r>
      <w:sdt>
        <w:sdtPr>
          <w:rPr>
            <w:color w:val="000000"/>
          </w:rPr>
          <w:tag w:val="MENDELEY_CITATION_v3_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"/>
          <w:id w:val="-807924717"/>
          <w:placeholder>
            <w:docPart w:val="DefaultPlaceholder_-1854013440"/>
          </w:placeholder>
        </w:sdtPr>
        <w:sdtContent>
          <w:r w:rsidR="00E02490" w:rsidRPr="00C73FBE">
            <w:rPr>
              <w:rFonts w:eastAsia="Times New Roman"/>
              <w:color w:val="000000"/>
            </w:rPr>
            <w:t>Ryan &amp; Deci (2020)</w:t>
          </w:r>
        </w:sdtContent>
      </w:sdt>
      <w:r w:rsidR="00891CAA" w:rsidRPr="00C73FBE">
        <w:rPr>
          <w:color w:val="000000"/>
        </w:rPr>
        <w:t>, akses mandiri terhadap teknologi (</w:t>
      </w:r>
      <w:r w:rsidR="00891CAA" w:rsidRPr="00C73FBE">
        <w:rPr>
          <w:i/>
          <w:iCs/>
          <w:color w:val="000000"/>
        </w:rPr>
        <w:t>smartphone</w:t>
      </w:r>
      <w:r w:rsidR="00891CAA" w:rsidRPr="00C73FBE">
        <w:rPr>
          <w:color w:val="000000"/>
        </w:rPr>
        <w:t xml:space="preserve">) memberikan otonomi yang mendongkrak motivasi belajar sebagai instrumen kompensasi atas keterbatasan ekonomi keluarga. Hal tersebut selaras dengan temuan tingginya tingkat motivasi belajar </w:t>
      </w:r>
      <w:r w:rsidR="00891CAA" w:rsidRPr="00C73FBE">
        <w:rPr>
          <w:color w:val="000000"/>
        </w:rPr>
        <w:lastRenderedPageBreak/>
        <w:t>kimia terutama motivasi intrinsik dan determinasi diri</w:t>
      </w:r>
      <w:r w:rsidR="00473EF7" w:rsidRPr="00C73FBE">
        <w:rPr>
          <w:color w:val="000000"/>
        </w:rPr>
        <w:t>, di mana mereka menginisiasi penggunaan gawai secara mandiri sebagai alat untuk mencari solusi saat kesulitan belajar (seperti mengakses YouTube atau AI)</w:t>
      </w:r>
      <w:r w:rsidR="00D22319" w:rsidRPr="00C73FBE">
        <w:rPr>
          <w:color w:val="000000"/>
        </w:rPr>
        <w:t xml:space="preserve">. </w:t>
      </w:r>
    </w:p>
    <w:p w14:paraId="51C25C60" w14:textId="2409AB5C" w:rsidR="00724A4E" w:rsidRPr="00C73FBE" w:rsidRDefault="00D22319" w:rsidP="00990E22">
      <w:pPr>
        <w:pStyle w:val="ParagrafUmum-Konten"/>
        <w:ind w:firstLine="426"/>
      </w:pPr>
      <w:r w:rsidRPr="00C73FBE">
        <w:rPr>
          <w:color w:val="000000"/>
        </w:rPr>
        <w:t xml:space="preserve">Namun, temuan penelitian ini memperlihatkan </w:t>
      </w:r>
      <w:r w:rsidRPr="00C73FBE">
        <w:t xml:space="preserve">pemanfaatan gawai untuk mengakses media pembelajaran kimia terutama berbasis chatbot/AI masih tergolong rendah. Hanya R19 yang telah mengakses </w:t>
      </w:r>
      <w:r w:rsidR="002B6B8A" w:rsidRPr="00C73FBE">
        <w:t xml:space="preserve">chatbot berbasis AI khusus materi kimia yakni bernama </w:t>
      </w:r>
      <w:r w:rsidR="002B6B8A" w:rsidRPr="00C73FBE">
        <w:rPr>
          <w:i/>
          <w:iCs/>
        </w:rPr>
        <w:t>Chem AI</w:t>
      </w:r>
      <w:r w:rsidR="002B6B8A" w:rsidRPr="00C73FBE">
        <w:t xml:space="preserve">. Hal tersebut didukung penelitian </w:t>
      </w:r>
      <w:sdt>
        <w:sdtPr>
          <w:rPr>
            <w:color w:val="000000"/>
          </w:rPr>
          <w:tag w:val="MENDELEY_CITATION_v3_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"/>
          <w:id w:val="-702636506"/>
          <w:placeholder>
            <w:docPart w:val="DefaultPlaceholder_-1854013440"/>
          </w:placeholder>
        </w:sdtPr>
        <w:sdtContent>
          <w:r w:rsidR="00E02490" w:rsidRPr="00C73FBE">
            <w:rPr>
              <w:color w:val="000000"/>
            </w:rPr>
            <w:t>Devisakti dkk. (2024)</w:t>
          </w:r>
        </w:sdtContent>
      </w:sdt>
      <w:r w:rsidR="002B6B8A" w:rsidRPr="00C73FBE">
        <w:t xml:space="preserve"> mengenai </w:t>
      </w:r>
      <w:r w:rsidR="002B6B8A" w:rsidRPr="00C73FBE">
        <w:rPr>
          <w:i/>
          <w:iCs/>
        </w:rPr>
        <w:t>digital divide</w:t>
      </w:r>
      <w:r w:rsidR="002B6B8A" w:rsidRPr="00C73FBE">
        <w:t xml:space="preserve"> (kesenjangan digital) pada mahasiswa kelompok ekonomi ren</w:t>
      </w:r>
      <w:r w:rsidR="00513F68" w:rsidRPr="00C73FBE">
        <w:t>dah</w:t>
      </w:r>
      <w:r w:rsidR="002B6B8A" w:rsidRPr="00C73FBE">
        <w:t>, di mana kesenjangan digital saat ini tidak lagi hanya bermakna "tidak punya gawai", melainkan ketidakmampuan mengakses koneksi internet tanpa batas dan minimnya keterampilan memanfaatkan perangkat tersebut secara optimal untuk pembelajaran.</w:t>
      </w:r>
      <w:r w:rsidR="002D1D7E" w:rsidRPr="00C73FBE">
        <w:t xml:space="preserve"> Selain itu, </w:t>
      </w:r>
      <w:sdt>
        <w:sdtPr>
          <w:rPr>
            <w:color w:val="000000"/>
          </w:rPr>
          <w:tag w:val="MENDELEY_CITATION_v3_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"/>
          <w:id w:val="1277448904"/>
          <w:placeholder>
            <w:docPart w:val="DefaultPlaceholder_-1854013440"/>
          </w:placeholder>
        </w:sdtPr>
        <w:sdtContent>
          <w:r w:rsidR="00E02490" w:rsidRPr="00C73FBE">
            <w:rPr>
              <w:color w:val="000000"/>
            </w:rPr>
            <w:t>Mann dkk. (2021)</w:t>
          </w:r>
        </w:sdtContent>
      </w:sdt>
      <w:r w:rsidR="002D1D7E" w:rsidRPr="00C73FBE">
        <w:rPr>
          <w:spacing w:val="-5"/>
        </w:rPr>
        <w:t xml:space="preserve"> </w:t>
      </w:r>
      <w:r w:rsidR="002D1D7E" w:rsidRPr="00C73FBE">
        <w:t>menemukan</w:t>
      </w:r>
      <w:r w:rsidR="002D1D7E" w:rsidRPr="00C73FBE">
        <w:rPr>
          <w:spacing w:val="-4"/>
        </w:rPr>
        <w:t xml:space="preserve"> </w:t>
      </w:r>
      <w:r w:rsidR="002D1D7E" w:rsidRPr="00C73FBE">
        <w:t>bahwa</w:t>
      </w:r>
      <w:r w:rsidR="002D1D7E" w:rsidRPr="00C73FBE">
        <w:rPr>
          <w:spacing w:val="-6"/>
        </w:rPr>
        <w:t xml:space="preserve"> </w:t>
      </w:r>
      <w:r w:rsidR="002D1D7E" w:rsidRPr="00C73FBE">
        <w:t>profil</w:t>
      </w:r>
      <w:r w:rsidR="002D1D7E" w:rsidRPr="00C73FBE">
        <w:rPr>
          <w:spacing w:val="-4"/>
        </w:rPr>
        <w:t xml:space="preserve"> </w:t>
      </w:r>
      <w:r w:rsidR="002D1D7E" w:rsidRPr="00C73FBE">
        <w:t>digital</w:t>
      </w:r>
      <w:r w:rsidR="002D1D7E" w:rsidRPr="00C73FBE">
        <w:rPr>
          <w:spacing w:val="-4"/>
        </w:rPr>
        <w:t xml:space="preserve"> </w:t>
      </w:r>
      <w:r w:rsidR="002D1D7E" w:rsidRPr="00C73FBE">
        <w:t>divide</w:t>
      </w:r>
      <w:r w:rsidR="002D1D7E" w:rsidRPr="00C73FBE">
        <w:rPr>
          <w:spacing w:val="-4"/>
        </w:rPr>
        <w:t xml:space="preserve"> </w:t>
      </w:r>
      <w:r w:rsidR="002D1D7E" w:rsidRPr="00C73FBE">
        <w:t>di</w:t>
      </w:r>
      <w:r w:rsidR="002D1D7E" w:rsidRPr="00C73FBE">
        <w:rPr>
          <w:spacing w:val="-7"/>
        </w:rPr>
        <w:t xml:space="preserve"> </w:t>
      </w:r>
      <w:r w:rsidR="002D1D7E" w:rsidRPr="00C73FBE">
        <w:t>kalangan</w:t>
      </w:r>
      <w:r w:rsidR="002D1D7E" w:rsidRPr="00C73FBE">
        <w:rPr>
          <w:spacing w:val="-4"/>
        </w:rPr>
        <w:t xml:space="preserve"> </w:t>
      </w:r>
      <w:r w:rsidR="002D1D7E" w:rsidRPr="00C73FBE">
        <w:t>siswa</w:t>
      </w:r>
      <w:r w:rsidR="002D1D7E" w:rsidRPr="00C73FBE">
        <w:rPr>
          <w:spacing w:val="-6"/>
        </w:rPr>
        <w:t xml:space="preserve"> </w:t>
      </w:r>
      <w:r w:rsidR="002D1D7E" w:rsidRPr="00C73FBE">
        <w:t>K-12 sangat bervariasi berdasarkan latar belakang SES, dengan siswa dari keluarga berpenghasilan rendah menghadapi hambatan berlapis mulai dari kepemilikan perangkat, kualitas koneksi, hingga keterampilan digital.</w:t>
      </w:r>
      <w:r w:rsidR="00603067" w:rsidRPr="00C73FBE">
        <w:t xml:space="preserve"> Oleh karena itu, hambatan </w:t>
      </w:r>
      <w:r w:rsidR="00603067" w:rsidRPr="00C73FBE">
        <w:rPr>
          <w:spacing w:val="-2"/>
        </w:rPr>
        <w:t xml:space="preserve">utama </w:t>
      </w:r>
      <w:r w:rsidR="00603067" w:rsidRPr="00C73FBE">
        <w:t xml:space="preserve">bukan terletak pada ketiadaan perangkat, melainkan pada ketiadaan konten pembelajaran digital berkualitas yang dirancang khusus untuk diakses via </w:t>
      </w:r>
      <w:r w:rsidR="00603067" w:rsidRPr="00C73FBE">
        <w:rPr>
          <w:i/>
          <w:iCs/>
        </w:rPr>
        <w:t>smartphone</w:t>
      </w:r>
      <w:r w:rsidR="00603067" w:rsidRPr="00C73FBE">
        <w:t>.</w:t>
      </w:r>
    </w:p>
    <w:p w14:paraId="54AAFD24" w14:textId="5F551CDD" w:rsidR="00D70974" w:rsidRPr="00C73FBE" w:rsidRDefault="00D70974" w:rsidP="00D70974">
      <w:pPr>
        <w:pStyle w:val="Heading3"/>
        <w:numPr>
          <w:ilvl w:val="0"/>
          <w:numId w:val="0"/>
        </w:numPr>
        <w:ind w:left="586" w:hanging="567"/>
        <w:rPr>
          <w:b/>
          <w:bCs/>
        </w:rPr>
      </w:pPr>
      <w:r w:rsidRPr="00C73FBE">
        <w:rPr>
          <w:b/>
          <w:bCs/>
        </w:rPr>
        <w:t xml:space="preserve">Kelas </w:t>
      </w:r>
      <w:r w:rsidR="00724A4E">
        <w:rPr>
          <w:b/>
          <w:bCs/>
        </w:rPr>
        <w:t>e</w:t>
      </w:r>
      <w:r w:rsidRPr="00C73FBE">
        <w:rPr>
          <w:b/>
          <w:bCs/>
        </w:rPr>
        <w:t xml:space="preserve">konomi </w:t>
      </w:r>
      <w:r w:rsidR="00724A4E">
        <w:rPr>
          <w:b/>
          <w:bCs/>
        </w:rPr>
        <w:t>m</w:t>
      </w:r>
      <w:r w:rsidRPr="00C73FBE">
        <w:rPr>
          <w:b/>
          <w:bCs/>
        </w:rPr>
        <w:t xml:space="preserve">enengah </w:t>
      </w:r>
    </w:p>
    <w:p w14:paraId="21397CCA" w14:textId="67B521A8" w:rsidR="00D70974" w:rsidRPr="00C73FBE" w:rsidRDefault="00D70974" w:rsidP="00412D5E">
      <w:pPr>
        <w:pStyle w:val="ParagrafUmum-Konten"/>
        <w:spacing w:after="0"/>
        <w:ind w:firstLine="426"/>
      </w:pPr>
      <w:r w:rsidRPr="00C73FBE">
        <w:t xml:space="preserve">Berdasarkan data kuesioner, latar belakang ekonomi keluarga siswa terkategori kelas ekonomi menengah ke atas dengan mencakup 5 reponden yakni R4, R5, R9, R10, dan R20. Mayoritas kelas ini memiliki orang tua yang bekerja formal seperti R5 yang menyatakan ayahnya bekerja sebagai buruh dan ibunya sebagai PNS dengan pendapatan ibunya menopang </w:t>
      </w:r>
      <w:r w:rsidRPr="00C73FBE">
        <w:t>atau melengkapi pendapatan ayahnya. Hal ini juga dinyatakan R9 yang ayahnya bekerja sebagai karyawan swasta dan ibunya seorang guru. R10 juga memiliki ayah yang bekerja sebagai POLRI dan ibunya bekerja sebagai guru. Sementara itu, R4 dan R20 orang tuanya bukan berkerja formal seperti petani dan pedagang tetapi total pendapatan keluarga mereka termasuk kategori kelas menengah ke atas.</w:t>
      </w:r>
    </w:p>
    <w:p w14:paraId="37670119" w14:textId="071DF675" w:rsidR="00B24086" w:rsidRPr="00C73FBE" w:rsidRDefault="00B24086" w:rsidP="0029278A">
      <w:pPr>
        <w:pStyle w:val="ParagrafUmum-Konten"/>
        <w:spacing w:after="0"/>
        <w:ind w:firstLine="426"/>
      </w:pPr>
      <w:r w:rsidRPr="00C73FBE">
        <w:t xml:space="preserve">Adapun status kelas ekonomi menengah ke atas ini secara langsung meningkatkan kualitas fasilitas belajar siswa. Uang saku yang diberikan orang tua lebih besar hingga menyentuh rentang Rp50.000 – Rp100.000 (R9) dan rentang Rp20.000 – Rp50.000 (R10) serta rentang Rp5.000 – Rp20.000 (R4, R5, dan R20). Dari segi fasilitas teknologi, R10 dilengkapi gawai ganda yakni smartphone, tablet dan komputer/laptop yang merupakan milik pribadi dan mempergunakan kuota pribadi dalam akses internet. Selain itu, R9 juga dilengkapi motor, smartphone dan tablet yang menggunakan </w:t>
      </w:r>
      <w:r w:rsidR="00C73FBE" w:rsidRPr="00C73FBE">
        <w:rPr>
          <w:i/>
          <w:iCs/>
        </w:rPr>
        <w:t>WiFi</w:t>
      </w:r>
      <w:r w:rsidRPr="00C73FBE">
        <w:t xml:space="preserve"> di rumah dalam akses internet. Walaupun begitu, fasilitas kepemilikan satu smartphone tetap ada yakni R4, R5 dan R20. Dalam mengakses internet, hanya R9 yang mempergunakan </w:t>
      </w:r>
      <w:r w:rsidR="00C73FBE" w:rsidRPr="00C73FBE">
        <w:rPr>
          <w:i/>
          <w:iCs/>
        </w:rPr>
        <w:t>WiFi</w:t>
      </w:r>
      <w:r w:rsidRPr="00C73FBE">
        <w:t xml:space="preserve"> di rumah sementara R4, R5, R10, dan R20 masih menggunakan kuota pribadi. Semua mereka menyatakan sering memanfaatkan perangkat gawai yang dimiliki untuk belajar kimia. Ketika tidak memahami materi kimia, R4 dan R9 memilih bertanya kepada teman sebaya sementara R5 memilih baca buku, R10 memilih youtube dan R20 memilih bertanya kepada guru. Tool AI yang mereka manfaatkan untuk mengerjakan tugas ialah gemini, claude Ai dan ChatGPT namun tidak ada AI yang spesifik membahas materi kimia.</w:t>
      </w:r>
    </w:p>
    <w:p w14:paraId="16F94485" w14:textId="237E03E3" w:rsidR="0029278A" w:rsidRPr="00C73FBE" w:rsidRDefault="007001F5" w:rsidP="00B24086">
      <w:pPr>
        <w:pStyle w:val="ParagrafUmum-Konten"/>
        <w:ind w:firstLine="426"/>
      </w:pPr>
      <w:r w:rsidRPr="00C73FBE">
        <w:t>Merujuk temuan tersebut, k</w:t>
      </w:r>
      <w:r w:rsidR="0029278A" w:rsidRPr="00C73FBE">
        <w:t xml:space="preserve">etersediaan fasilitas finansial dan teknologi yang lebih memadai pada kelas menengah ke atas ini turut direpresentasikan oleh stabilnya </w:t>
      </w:r>
      <w:r w:rsidR="0029278A" w:rsidRPr="00C73FBE">
        <w:lastRenderedPageBreak/>
        <w:t>capaian motivasi belajar mereka. Kelompok ini mencatatkan rata-rata tertinggi pada dimensi Determinasi Diri (3.08) dan rata-rata Motivasi Intrinsik yang tergolong tinggi (3.04).</w:t>
      </w:r>
      <w:r w:rsidR="00FE298A" w:rsidRPr="00C73FBE">
        <w:t xml:space="preserve"> Temuan ini sejalan dengan </w:t>
      </w:r>
      <w:r w:rsidR="00EA3612" w:rsidRPr="00C73FBE">
        <w:t xml:space="preserve">beberapa </w:t>
      </w:r>
      <w:r w:rsidR="00FE298A" w:rsidRPr="00C73FBE">
        <w:t>studi yang menegaskan bahwa ketersediaan sumber daya teknologi pendidikan yang beragam memberikan pengalaman belajar yang lebih adaptif sehingga berdampak signifikan terhadap terjaganya motivasi siswa</w:t>
      </w:r>
      <w:r w:rsidR="00EA3612" w:rsidRPr="00C73FBE">
        <w:t xml:space="preserve"> </w:t>
      </w:r>
      <w:sdt>
        <w:sdtPr>
          <w:rPr>
            <w:color w:val="000000"/>
          </w:rPr>
          <w:tag w:val="MENDELEY_CITATION_v3_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"/>
          <w:id w:val="2101525158"/>
          <w:placeholder>
            <w:docPart w:val="DefaultPlaceholder_-1854013440"/>
          </w:placeholder>
        </w:sdtPr>
        <w:sdtContent>
          <w:r w:rsidR="00E02490" w:rsidRPr="00C73FBE">
            <w:rPr>
              <w:rFonts w:eastAsia="Times New Roman"/>
              <w:color w:val="000000"/>
            </w:rPr>
            <w:t>(Kim dkk., 2011; Y. Wang &amp; Wang, 2023)</w:t>
          </w:r>
        </w:sdtContent>
      </w:sdt>
      <w:r w:rsidR="00EA3612" w:rsidRPr="00C73FBE">
        <w:t xml:space="preserve">. Selain itu, </w:t>
      </w:r>
      <w:sdt>
        <w:sdtPr>
          <w:rPr>
            <w:color w:val="000000"/>
          </w:rPr>
          <w:tag w:val="MENDELEY_CITATION_v3_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"/>
          <w:id w:val="-1493090697"/>
          <w:placeholder>
            <w:docPart w:val="DefaultPlaceholder_-1854013440"/>
          </w:placeholder>
        </w:sdtPr>
        <w:sdtContent>
          <w:r w:rsidR="00E02490" w:rsidRPr="00C73FBE">
            <w:rPr>
              <w:rFonts w:eastAsia="Times New Roman"/>
              <w:color w:val="000000"/>
            </w:rPr>
            <w:t>Huang &amp; Wang (2023)</w:t>
          </w:r>
        </w:sdtContent>
      </w:sdt>
      <w:r w:rsidR="00EA3612" w:rsidRPr="00C73FBE">
        <w:t xml:space="preserve"> menemukan bahwa SES keluarga secara signifikan memoderasi hubungan antara dukungan sosial yang dipersepsikan dan efikasi diri siswa, yang pada gilirannya memengaruhi motivasi dan prestasi akademik mereka.</w:t>
      </w:r>
      <w:r w:rsidR="00CA238D" w:rsidRPr="00C73FBE">
        <w:t xml:space="preserve"> Meskipun demikian, rata-rata skor Efikasi Diri kelompok ini masih rendah di angka 2.84, memperlihatkan bahwa kelengkapan perangkat keras (</w:t>
      </w:r>
      <w:r w:rsidR="00CA238D" w:rsidRPr="00C73FBE">
        <w:rPr>
          <w:i/>
          <w:iCs/>
        </w:rPr>
        <w:t>hardware</w:t>
      </w:r>
      <w:r w:rsidR="00CA238D" w:rsidRPr="00C73FBE">
        <w:t xml:space="preserve">) harus diikutsertakan dengan media pembelajaran yang spesifik agar keyakinan siswa terhadap materi kimia dapat terbangun maksimal. Hal tersebut dibuktikan dari temuan bahwa </w:t>
      </w:r>
      <w:r w:rsidR="00497BB2" w:rsidRPr="00C73FBE">
        <w:t>tidak adanya responden yang mengakses media belajar atau AI yang khusus membahas materi kimia.</w:t>
      </w:r>
    </w:p>
    <w:p w14:paraId="189BD8FF" w14:textId="46199AD1" w:rsidR="00B24086" w:rsidRPr="00C73FBE" w:rsidRDefault="00B24086" w:rsidP="00B24086">
      <w:pPr>
        <w:pStyle w:val="Heading3"/>
        <w:numPr>
          <w:ilvl w:val="0"/>
          <w:numId w:val="0"/>
        </w:numPr>
        <w:ind w:left="586" w:hanging="567"/>
        <w:rPr>
          <w:b/>
          <w:bCs/>
        </w:rPr>
      </w:pPr>
      <w:r w:rsidRPr="00C73FBE">
        <w:rPr>
          <w:b/>
          <w:bCs/>
        </w:rPr>
        <w:t xml:space="preserve">Kelas </w:t>
      </w:r>
      <w:r w:rsidR="00990E22">
        <w:rPr>
          <w:b/>
          <w:bCs/>
        </w:rPr>
        <w:t>e</w:t>
      </w:r>
      <w:r w:rsidRPr="00C73FBE">
        <w:rPr>
          <w:b/>
          <w:bCs/>
        </w:rPr>
        <w:t xml:space="preserve">konomi </w:t>
      </w:r>
      <w:r w:rsidR="00990E22">
        <w:rPr>
          <w:b/>
          <w:bCs/>
        </w:rPr>
        <w:t>a</w:t>
      </w:r>
      <w:r w:rsidRPr="00C73FBE">
        <w:rPr>
          <w:b/>
          <w:bCs/>
        </w:rPr>
        <w:t>tas</w:t>
      </w:r>
    </w:p>
    <w:p w14:paraId="497D7216" w14:textId="6ECBFBA8" w:rsidR="00B177B8" w:rsidRPr="00C73FBE" w:rsidRDefault="00B24086" w:rsidP="00412D5E">
      <w:pPr>
        <w:pStyle w:val="ParagrafUmum-Konten"/>
        <w:spacing w:after="0"/>
        <w:ind w:firstLine="426"/>
      </w:pPr>
      <w:r w:rsidRPr="00C73FBE">
        <w:t>Berdasarkan data kuesioner, latar belakang ekonomi keluarga siswa terkategori kelas ekonomi atas dengan mencakup 3 reponden yakni R12, R14, dan R15. Mayoritas kelas ini orang tuanya bekerja formal seperti karyawan BUMN, wirausaha, dan PNS. Ayah dan ibu R12 bekerja sebagai wirausaha sedangkan ayah R14 bekerja sebagai karyawan BUMN dan ibunya mengurus rumah tangga. Sementara itu, ayah R15 bekerja sebagai pedagang namun ibunya bekerja sebagai PNS.</w:t>
      </w:r>
    </w:p>
    <w:p w14:paraId="4061BE9A" w14:textId="77777777" w:rsidR="0029278A" w:rsidRPr="00C73FBE" w:rsidRDefault="00B177B8" w:rsidP="00CB6314">
      <w:pPr>
        <w:pStyle w:val="ParagrafUmum-Konten"/>
        <w:spacing w:after="0"/>
        <w:ind w:firstLine="426"/>
      </w:pPr>
      <w:r w:rsidRPr="00C73FBE">
        <w:t xml:space="preserve">Adapun fasilitas uang saku diterima lebih dari Rp100.000 per hari oleh R12. Selain itu, R12 difasilitasi motor dan HP/smartphone milik pribadi yang </w:t>
      </w:r>
      <w:r w:rsidRPr="00C73FBE">
        <w:t>menggunakan kuota pribadi dalam mengakses internet. Sementara itu, R14 menerima uang saku berkisar Rp5000 – Rp20.000 dan juga difasilitasi motor, komputer/laptop serta HP yang mempergunakan kuota pribadi dalam mengakses internet. Di sisi lain, R15 diberikan uang saku berkisar Rp5000 – Rp20.000 dan hanya difasilitasi HP milik pribadi dengan akses internet melalui kuota pribadi.</w:t>
      </w:r>
    </w:p>
    <w:p w14:paraId="6A8B40D0" w14:textId="35A368CD" w:rsidR="00362BCB" w:rsidRPr="00C73FBE" w:rsidRDefault="00497BB2" w:rsidP="00FC2395">
      <w:pPr>
        <w:pStyle w:val="ParagrafUmum-Konten"/>
        <w:spacing w:after="0"/>
        <w:ind w:firstLine="426"/>
      </w:pPr>
      <w:r w:rsidRPr="00C73FBE">
        <w:t>Dari paparan temuan penelitian tersebut, dapat dikatakan k</w:t>
      </w:r>
      <w:r w:rsidR="0029278A" w:rsidRPr="00C73FBE">
        <w:t>elimpahan</w:t>
      </w:r>
      <w:r w:rsidR="007001F5" w:rsidRPr="00C73FBE">
        <w:t xml:space="preserve"> </w:t>
      </w:r>
      <w:r w:rsidR="0029278A" w:rsidRPr="00C73FBE">
        <w:t>dukungan SES dan kelengkapan infrastruktur teknologi pada kelas ekonomi atas tidak berbanding lurus dengan tingginya dorongan belajar</w:t>
      </w:r>
      <w:r w:rsidRPr="00C73FBE">
        <w:t xml:space="preserve">. Hal tersebut bertentangan dengan temuan </w:t>
      </w:r>
      <w:sdt>
        <w:sdtPr>
          <w:rPr>
            <w:color w:val="000000"/>
          </w:rPr>
          <w:tag w:val="MENDELEY_CITATION_v3_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ItMTE0NjctdyIsIklTU04iOiIxMzYwLTIzNTciLCJVUkwiOiJodHRwczovL2xpbmsuc3ByaW5nZXIuY29tLzEwLjEwMDcvczEwNjM5LTAyMi0xMTQ2Ny13IiwiaXNzdWVkIjp7ImRhdGUtcGFydHMiOltbMjAyMyw2LDVdXX0sInBhZ2UiOiI3NTQzLTc1NjkiLCJpc3N1ZSI6IjYiLCJ2b2x1bWUiOiIyOCJ9LCJpc1RlbXBvcmFyeSI6ZmFsc2UsInN1cHByZXNzLWF1dGhvciI6ZmFsc2UsImNvbXBvc2l0ZSI6dHJ1ZSwiYXV0aG9yLW9ubHkiOmZhbHNlfV19"/>
          <w:id w:val="-2119447754"/>
          <w:placeholder>
            <w:docPart w:val="DefaultPlaceholder_-1854013440"/>
          </w:placeholder>
        </w:sdtPr>
        <w:sdtContent>
          <w:r w:rsidR="00E02490" w:rsidRPr="00C73FBE">
            <w:rPr>
              <w:color w:val="000000"/>
            </w:rPr>
            <w:t>Tisza dkk. (2023)</w:t>
          </w:r>
        </w:sdtContent>
      </w:sdt>
      <w:r w:rsidR="00BD4FAE" w:rsidRPr="00C73FBE">
        <w:t xml:space="preserve"> menemukan bahwa latar belakang sosioekonomi secara signifikan memengaruhi sikap dan pencapaian belajar anak dalam lokakarya pemrograman kreatif, dengan anak-anak dari keluarga SES lebih tinggi menunjukkan tingkat keterlibatan dan motivasi yang lebih tinggi</w:t>
      </w:r>
      <w:r w:rsidR="007001F5" w:rsidRPr="00C73FBE">
        <w:t>.</w:t>
      </w:r>
      <w:r w:rsidR="0029278A" w:rsidRPr="00C73FBE">
        <w:t xml:space="preserve"> Kelompok ini hanya mencetak rata-rata Motivasi Intrinsik sebesar 2.87, Determinasi Diri 2.60, dan Efikasi Diri yang berada di titik terbawah yakni 2.40.</w:t>
      </w:r>
      <w:r w:rsidR="00E33B4A" w:rsidRPr="00C73FBE">
        <w:t xml:space="preserve"> </w:t>
      </w:r>
      <w:r w:rsidR="00553328" w:rsidRPr="00C73FBE">
        <w:t xml:space="preserve">Temuan ini memberikan bukti empiris bahwa keterkaitan SES dan teknologi dalam membentuk motivasi bukanlah sebuah penentu mutlak. Sebagaimana dikemukakan </w:t>
      </w:r>
      <w:sdt>
        <w:sdtPr>
          <w:rPr>
            <w:color w:val="000000"/>
          </w:rPr>
          <w:tag w:val="MENDELEY_CITATION_v3_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"/>
          <w:id w:val="1462996462"/>
          <w:placeholder>
            <w:docPart w:val="DefaultPlaceholder_-1854013440"/>
          </w:placeholder>
        </w:sdtPr>
        <w:sdtContent>
          <w:r w:rsidR="00E02490" w:rsidRPr="00C73FBE">
            <w:rPr>
              <w:color w:val="000000"/>
            </w:rPr>
            <w:t>Irwanto (2017)</w:t>
          </w:r>
        </w:sdtContent>
      </w:sdt>
      <w:r w:rsidR="00553328" w:rsidRPr="00C73FBE">
        <w:t>, ketersediaan fasilitas teknologi tinggi tanpa pemanfaatan media digital yang tepat guna untuk pembelajaran tidak akan secara otomatis menumbuhkan motivasi dan keyakinan diri siswa. Ketersediaan fasilitas ekonomi pada kelas ini tampaknya tidak memicu kebutuhan 'kompensasi' untuk mengeksplorasi gawai secara mandiri dalam pemecahan masalah akademik, sehingga determinasi belajar mereka cenderung lebih rendah dibandingkan kelas menengah ke bawah.</w:t>
      </w:r>
    </w:p>
    <w:p w14:paraId="19B24313" w14:textId="77777777" w:rsidR="000E6102" w:rsidRPr="00C73FBE" w:rsidRDefault="00D300EC" w:rsidP="000D1AFC">
      <w:pPr>
        <w:pStyle w:val="Heading1"/>
        <w:numPr>
          <w:ilvl w:val="0"/>
          <w:numId w:val="0"/>
        </w:numPr>
        <w:spacing w:after="120"/>
        <w:contextualSpacing/>
        <w:jc w:val="center"/>
      </w:pPr>
      <w:r w:rsidRPr="00C73FBE">
        <w:lastRenderedPageBreak/>
        <w:t>KE</w:t>
      </w:r>
      <w:r w:rsidR="00712736" w:rsidRPr="00C73FBE">
        <w:t>SIMPULan</w:t>
      </w:r>
    </w:p>
    <w:p w14:paraId="66C3DF8E" w14:textId="43102DFF" w:rsidR="000E6102" w:rsidRPr="00C73FBE" w:rsidRDefault="004B57FA" w:rsidP="000D1AFC">
      <w:pPr>
        <w:pStyle w:val="ParagrafUmum-Konten"/>
        <w:spacing w:after="0"/>
        <w:ind w:firstLine="0"/>
        <w:contextualSpacing/>
      </w:pPr>
      <w:r w:rsidRPr="00C73FBE">
        <w:t xml:space="preserve">Penelitian ini </w:t>
      </w:r>
      <w:r w:rsidR="00C85807" w:rsidRPr="00C73FBE">
        <w:t>menunjukkan adanya pola beragam dari interaksi antara status sosio-ekonomi dan ketersediaan fasilitas teknologi bersama-sama dalam membentuk motivasi belajar kimia siswa. Hasil penelitian menunjukkan</w:t>
      </w:r>
      <w:r w:rsidR="00FA1B39" w:rsidRPr="00C73FBE">
        <w:t xml:space="preserve"> mayoritas siswa terkategori kelas ekonomi menengah ke bawah dan ketersediaan fasilitas teknologi hanya sebatas memiliki </w:t>
      </w:r>
      <w:r w:rsidR="00FA1B39" w:rsidRPr="00C73FBE">
        <w:rPr>
          <w:i/>
          <w:iCs/>
        </w:rPr>
        <w:t>smartphone</w:t>
      </w:r>
      <w:r w:rsidR="00FA1B39" w:rsidRPr="00C73FBE">
        <w:t xml:space="preserve"> dan bergantung pada kuota pribadi. Namun, skor motivasi belajar kimia mereka menunjukkan rata-rata skor Motivasi </w:t>
      </w:r>
      <w:r w:rsidR="00724A4E">
        <w:t>i</w:t>
      </w:r>
      <w:r w:rsidR="00FA1B39" w:rsidRPr="00C73FBE">
        <w:t>ntrinsik yang tinggi (3.07) dan rata-rata Determinasi Diri yang sangat kuat (3.07).</w:t>
      </w:r>
    </w:p>
    <w:p w14:paraId="6977A583" w14:textId="5EC15F49" w:rsidR="00690E20" w:rsidRPr="00C73FBE" w:rsidRDefault="00690E20" w:rsidP="00690E20">
      <w:pPr>
        <w:pStyle w:val="ParagrafUmum-Konten"/>
        <w:spacing w:after="0"/>
        <w:ind w:firstLine="431"/>
        <w:contextualSpacing/>
      </w:pPr>
      <w:r w:rsidRPr="00C73FBE">
        <w:t xml:space="preserve">Pada kelas ekonomi menengah ke atas ketersediaan fasilitas teknologi lebih memadai dimana sebagian siswa telah difasilitasi </w:t>
      </w:r>
      <w:r w:rsidRPr="00C73FBE">
        <w:rPr>
          <w:i/>
          <w:iCs/>
        </w:rPr>
        <w:t>smartphone</w:t>
      </w:r>
      <w:r w:rsidRPr="00C73FBE">
        <w:t xml:space="preserve">, laptop dan tablet serta menggunakan kuota pribadi dan </w:t>
      </w:r>
      <w:r w:rsidR="00C73FBE" w:rsidRPr="00C73FBE">
        <w:rPr>
          <w:i/>
          <w:iCs/>
        </w:rPr>
        <w:t>WiFi</w:t>
      </w:r>
      <w:r w:rsidRPr="00C73FBE">
        <w:t xml:space="preserve"> di rumah. Kelas ini mencatatkan rata-rata tertinggi pada dimensi Determinasi Diri (3.08) dan rata-rata Motivasi Intrinsik yang tergolong tinggi (3.04).</w:t>
      </w:r>
    </w:p>
    <w:p w14:paraId="051FB3B7" w14:textId="3B715095" w:rsidR="009F1414" w:rsidRPr="00C73FBE" w:rsidRDefault="009F1414" w:rsidP="00690E20">
      <w:pPr>
        <w:pStyle w:val="ParagrafUmum-Konten"/>
        <w:spacing w:after="0"/>
        <w:ind w:firstLine="431"/>
        <w:contextualSpacing/>
      </w:pPr>
      <w:r w:rsidRPr="00C73FBE">
        <w:t xml:space="preserve">Sementara itu, pada kelas ekonomi atas ketersediaan dukungan SES dan kelengkapan infrastruktur teknologi pada kelas ekonomi atas tidak berbanding lurus dengan tingginya motivasi belajar. Kelas ini hanya mencetak rata-rata Motivasi Intrinsik sebesar 2.87, Determinasi Diri 2.60, dan Efikasi Diri yang berada di titik terbawah yakni 2.40 </w:t>
      </w:r>
      <w:r w:rsidR="003C6AE1" w:rsidRPr="00C73FBE">
        <w:t>lebih rendah dari kelas lainnya. Di sisi lain, terdapat kesenjangan digital berupa minimnya pemanfaatan dan ketersediaan konten/media digital seperti media interaktif dan AI spesifik untuk materi kimia yang diakses siswa dalam belajar kimia.</w:t>
      </w:r>
    </w:p>
    <w:p w14:paraId="03643882" w14:textId="77777777" w:rsidR="00915956" w:rsidRPr="00C73FBE" w:rsidRDefault="00915956" w:rsidP="00915956">
      <w:pPr>
        <w:pStyle w:val="Style1"/>
        <w:spacing w:after="120"/>
        <w:contextualSpacing/>
        <w:jc w:val="center"/>
      </w:pPr>
      <w:r w:rsidRPr="00C73FBE">
        <w:t>Keterbatasan dan implikasi untuk</w:t>
      </w:r>
      <w:r w:rsidR="00962F5C" w:rsidRPr="00C73FBE">
        <w:t xml:space="preserve"> penelitiAn LAin</w:t>
      </w:r>
    </w:p>
    <w:p w14:paraId="36D8989C" w14:textId="32D0D059" w:rsidR="00962F5C" w:rsidRPr="00724A4E" w:rsidRDefault="00CB6314" w:rsidP="00915956">
      <w:pPr>
        <w:spacing w:after="0"/>
        <w:jc w:val="both"/>
        <w:rPr>
          <w:rFonts w:ascii="Times New Roman" w:hAnsi="Times New Roman"/>
          <w:sz w:val="24"/>
          <w:szCs w:val="24"/>
          <w:lang w:val="id-ID"/>
        </w:rPr>
      </w:pPr>
      <w:r w:rsidRPr="00C73FBE">
        <w:rPr>
          <w:rFonts w:ascii="Times New Roman" w:hAnsi="Times New Roman"/>
          <w:sz w:val="24"/>
          <w:szCs w:val="24"/>
          <w:lang w:val="id-ID"/>
        </w:rPr>
        <w:t>Penelitian ini memiliki beberapa keterbatasan</w:t>
      </w:r>
      <w:r w:rsidR="00724A4E">
        <w:rPr>
          <w:rFonts w:ascii="Times New Roman" w:hAnsi="Times New Roman"/>
          <w:sz w:val="24"/>
          <w:szCs w:val="24"/>
          <w:lang w:val="id-ID"/>
        </w:rPr>
        <w:t xml:space="preserve">: </w:t>
      </w:r>
      <w:r w:rsidRPr="00C73FBE">
        <w:rPr>
          <w:rFonts w:ascii="Times New Roman" w:hAnsi="Times New Roman"/>
          <w:sz w:val="24"/>
          <w:szCs w:val="24"/>
          <w:lang w:val="id-ID"/>
        </w:rPr>
        <w:t xml:space="preserve">Pertama, penggunaan teknik </w:t>
      </w:r>
      <w:r w:rsidRPr="00C73FBE">
        <w:rPr>
          <w:rFonts w:ascii="Times New Roman" w:hAnsi="Times New Roman"/>
          <w:i/>
          <w:iCs/>
          <w:sz w:val="24"/>
          <w:szCs w:val="24"/>
          <w:lang w:val="id-ID"/>
        </w:rPr>
        <w:t>convenience sampling</w:t>
      </w:r>
      <w:r w:rsidRPr="00C73FBE">
        <w:rPr>
          <w:rFonts w:ascii="Times New Roman" w:hAnsi="Times New Roman"/>
          <w:sz w:val="24"/>
          <w:szCs w:val="24"/>
          <w:lang w:val="id-ID"/>
        </w:rPr>
        <w:t xml:space="preserve"> membatasi generalisasi temuan di luar populasi </w:t>
      </w:r>
      <w:r w:rsidRPr="00C73FBE">
        <w:rPr>
          <w:rFonts w:ascii="Times New Roman" w:hAnsi="Times New Roman"/>
          <w:sz w:val="24"/>
          <w:szCs w:val="24"/>
          <w:lang w:val="id-ID"/>
        </w:rPr>
        <w:t xml:space="preserve">penelitian. Kedua, penelitian yang bersifat </w:t>
      </w:r>
      <w:r w:rsidRPr="00C73FBE">
        <w:rPr>
          <w:rFonts w:ascii="Times New Roman" w:hAnsi="Times New Roman"/>
          <w:i/>
          <w:iCs/>
          <w:sz w:val="24"/>
          <w:szCs w:val="24"/>
          <w:lang w:val="id-ID"/>
        </w:rPr>
        <w:t>cross-sectional</w:t>
      </w:r>
      <w:r w:rsidRPr="00C73FBE">
        <w:rPr>
          <w:rFonts w:ascii="Times New Roman" w:hAnsi="Times New Roman"/>
          <w:sz w:val="24"/>
          <w:szCs w:val="24"/>
          <w:lang w:val="id-ID"/>
        </w:rPr>
        <w:t xml:space="preserve"> tidak mampu menangkap dinamika perubahan motivasi belajar dari waktu ke waktu. Ketiga, instrumen angket daring berbasis </w:t>
      </w:r>
      <w:r w:rsidRPr="00C73FBE">
        <w:rPr>
          <w:rFonts w:ascii="Times New Roman" w:hAnsi="Times New Roman"/>
          <w:i/>
          <w:iCs/>
          <w:sz w:val="24"/>
          <w:szCs w:val="24"/>
          <w:lang w:val="id-ID"/>
        </w:rPr>
        <w:t>self-report</w:t>
      </w:r>
      <w:r w:rsidRPr="00C73FBE">
        <w:rPr>
          <w:rFonts w:ascii="Times New Roman" w:hAnsi="Times New Roman"/>
          <w:sz w:val="24"/>
          <w:szCs w:val="24"/>
          <w:lang w:val="id-ID"/>
        </w:rPr>
        <w:t xml:space="preserve"> rentan terhadap </w:t>
      </w:r>
      <w:r w:rsidR="00724A4E">
        <w:rPr>
          <w:rFonts w:ascii="Times New Roman" w:hAnsi="Times New Roman"/>
          <w:sz w:val="24"/>
          <w:szCs w:val="24"/>
          <w:lang w:val="id-ID"/>
        </w:rPr>
        <w:t>bias.</w:t>
      </w:r>
    </w:p>
    <w:p w14:paraId="2E637A28" w14:textId="0FD5B16A" w:rsidR="00915956" w:rsidRPr="00C73FBE" w:rsidRDefault="00DF578B" w:rsidP="00B92684">
      <w:pPr>
        <w:spacing w:after="0"/>
        <w:ind w:firstLine="432"/>
        <w:jc w:val="both"/>
        <w:rPr>
          <w:rFonts w:ascii="Times New Roman" w:hAnsi="Times New Roman"/>
          <w:sz w:val="24"/>
          <w:szCs w:val="24"/>
          <w:lang w:val="id-ID"/>
        </w:rPr>
      </w:pPr>
      <w:r w:rsidRPr="00C73FBE">
        <w:rPr>
          <w:rFonts w:ascii="Times New Roman" w:hAnsi="Times New Roman"/>
          <w:sz w:val="24"/>
          <w:szCs w:val="24"/>
          <w:lang w:val="id-ID"/>
        </w:rPr>
        <w:t>Untuk itu, penelitian selanjutnya di</w:t>
      </w:r>
      <w:r w:rsidR="00871458" w:rsidRPr="00C73FBE">
        <w:rPr>
          <w:rFonts w:ascii="Times New Roman" w:hAnsi="Times New Roman"/>
          <w:sz w:val="24"/>
          <w:szCs w:val="24"/>
          <w:lang w:val="id-ID"/>
        </w:rPr>
        <w:t>sarankan</w:t>
      </w:r>
      <w:r w:rsidRPr="00C73FBE">
        <w:rPr>
          <w:rFonts w:ascii="Times New Roman" w:hAnsi="Times New Roman"/>
          <w:sz w:val="24"/>
          <w:szCs w:val="24"/>
          <w:lang w:val="id-ID"/>
        </w:rPr>
        <w:t xml:space="preserve"> </w:t>
      </w:r>
      <w:r w:rsidR="00865EA5" w:rsidRPr="00C73FBE">
        <w:rPr>
          <w:rFonts w:ascii="Times New Roman" w:hAnsi="Times New Roman"/>
          <w:sz w:val="24"/>
          <w:szCs w:val="24"/>
          <w:lang w:val="id-ID"/>
        </w:rPr>
        <w:t xml:space="preserve">mereplikasi penelitian dalam berbagai konteks </w:t>
      </w:r>
      <w:r w:rsidR="00871458" w:rsidRPr="00C73FBE">
        <w:rPr>
          <w:rFonts w:ascii="Times New Roman" w:hAnsi="Times New Roman"/>
          <w:sz w:val="24"/>
          <w:szCs w:val="24"/>
          <w:lang w:val="id-ID"/>
        </w:rPr>
        <w:t>agar dapat generalisasi hasil temuan</w:t>
      </w:r>
      <w:r w:rsidR="00553328" w:rsidRPr="00C73FBE">
        <w:rPr>
          <w:rFonts w:ascii="Times New Roman" w:hAnsi="Times New Roman"/>
          <w:sz w:val="24"/>
          <w:szCs w:val="24"/>
          <w:lang w:val="id-ID"/>
        </w:rPr>
        <w:t xml:space="preserve"> dengan mempertimbangkan keterbatasan penelitian ini</w:t>
      </w:r>
      <w:r w:rsidR="00B92684" w:rsidRPr="00C73FBE">
        <w:rPr>
          <w:rFonts w:ascii="Times New Roman" w:hAnsi="Times New Roman"/>
          <w:sz w:val="24"/>
          <w:szCs w:val="24"/>
          <w:lang w:val="id-ID"/>
        </w:rPr>
        <w:t>.</w:t>
      </w:r>
      <w:r w:rsidR="00E02490" w:rsidRPr="00C73FBE">
        <w:rPr>
          <w:rFonts w:ascii="Times New Roman" w:hAnsi="Times New Roman"/>
          <w:sz w:val="24"/>
          <w:szCs w:val="24"/>
          <w:lang w:val="id-ID"/>
        </w:rPr>
        <w:t xml:space="preserve"> </w:t>
      </w:r>
    </w:p>
    <w:p w14:paraId="39521012" w14:textId="77777777" w:rsidR="000E6102" w:rsidRPr="00C73FBE" w:rsidRDefault="00712736" w:rsidP="000D1AFC">
      <w:pPr>
        <w:pStyle w:val="Style1"/>
        <w:spacing w:after="120"/>
        <w:contextualSpacing/>
        <w:jc w:val="center"/>
      </w:pPr>
      <w:r w:rsidRPr="00C73FBE">
        <w:t>Referensi</w:t>
      </w:r>
    </w:p>
    <w:sdt>
      <w:sdtPr>
        <w:rPr>
          <w:rFonts w:ascii="Times New Roman" w:eastAsia="Times New Roman" w:hAnsi="Times New Roman"/>
          <w:color w:val="000000"/>
          <w:sz w:val="24"/>
          <w:szCs w:val="24"/>
          <w:lang w:val="id-ID" w:eastAsia="en-US"/>
        </w:rPr>
        <w:tag w:val="MENDELEY_BIBLIOGRAPHY"/>
        <w:id w:val="-1041591057"/>
        <w:placeholder>
          <w:docPart w:val="DefaultPlaceholder_-1854013440"/>
        </w:placeholder>
      </w:sdtPr>
      <w:sdtContent>
        <w:p w14:paraId="32C0FDA0" w14:textId="5A3EAC09" w:rsidR="002B0451" w:rsidRPr="002B0451" w:rsidRDefault="002B0451" w:rsidP="002B0451">
          <w:pPr>
            <w:autoSpaceDE w:val="0"/>
            <w:autoSpaceDN w:val="0"/>
            <w:ind w:hanging="426"/>
            <w:divId w:val="293874631"/>
            <w:rPr>
              <w:rFonts w:ascii="Times New Roman" w:eastAsia="Times New Roman" w:hAnsi="Times New Roman"/>
              <w:color w:val="000000"/>
              <w:sz w:val="24"/>
              <w:szCs w:val="24"/>
              <w:lang w:val="sv-SE" w:eastAsia="en-US"/>
            </w:rPr>
          </w:pPr>
          <w:r w:rsidRPr="00312B34">
            <w:rPr>
              <w:rFonts w:ascii="Times New Roman" w:eastAsia="Times New Roman" w:hAnsi="Times New Roman"/>
              <w:color w:val="000000"/>
              <w:sz w:val="24"/>
              <w:szCs w:val="24"/>
              <w:lang w:val="sv-SE" w:eastAsia="en-US"/>
            </w:rPr>
            <w:t xml:space="preserve">Andrich, D., &amp; Marais, I. (2019). </w:t>
          </w:r>
          <w:r w:rsidRPr="002B0451">
            <w:rPr>
              <w:rFonts w:ascii="Times New Roman" w:eastAsia="Times New Roman" w:hAnsi="Times New Roman"/>
              <w:i/>
              <w:iCs/>
              <w:color w:val="000000"/>
              <w:sz w:val="24"/>
              <w:szCs w:val="24"/>
              <w:lang w:val="en-GB" w:eastAsia="en-US"/>
            </w:rPr>
            <w:t>A Course in Rasch Measurement Theory: Measuring in the Educational, Social and Health Sciences</w:t>
          </w:r>
          <w:r w:rsidRPr="002B0451">
            <w:rPr>
              <w:rFonts w:ascii="Times New Roman" w:eastAsia="Times New Roman" w:hAnsi="Times New Roman"/>
              <w:color w:val="000000"/>
              <w:sz w:val="24"/>
              <w:szCs w:val="24"/>
              <w:lang w:val="en-GB" w:eastAsia="en-US"/>
            </w:rPr>
            <w:t xml:space="preserve">. </w:t>
          </w:r>
          <w:r w:rsidRPr="002B0451">
            <w:rPr>
              <w:rFonts w:ascii="Times New Roman" w:eastAsia="Times New Roman" w:hAnsi="Times New Roman"/>
              <w:color w:val="000000"/>
              <w:sz w:val="24"/>
              <w:szCs w:val="24"/>
              <w:lang w:val="sv-SE" w:eastAsia="en-US"/>
            </w:rPr>
            <w:t>Springer Nature Singapore. https://doi.org/10.1007/978-981-13-7496-8</w:t>
          </w:r>
        </w:p>
        <w:p w14:paraId="679FAF07" w14:textId="1FAFB50A" w:rsidR="00546329" w:rsidRPr="00C73FBE" w:rsidRDefault="00546329">
          <w:pPr>
            <w:autoSpaceDE w:val="0"/>
            <w:autoSpaceDN w:val="0"/>
            <w:ind w:hanging="480"/>
            <w:divId w:val="293874631"/>
            <w:rPr>
              <w:rFonts w:ascii="Times New Roman" w:eastAsia="Times New Roman" w:hAnsi="Times New Roman"/>
              <w:color w:val="000000"/>
              <w:sz w:val="24"/>
              <w:szCs w:val="24"/>
              <w:lang w:val="id-ID"/>
            </w:rPr>
          </w:pPr>
          <w:r w:rsidRPr="00C73FBE">
            <w:rPr>
              <w:rFonts w:ascii="Times New Roman" w:eastAsia="Times New Roman" w:hAnsi="Times New Roman"/>
              <w:color w:val="000000"/>
              <w:sz w:val="24"/>
              <w:lang w:val="id-ID"/>
            </w:rPr>
            <w:t xml:space="preserve">Alvarado, A., Stewart-Ambo, T., &amp; Hurtado, S. (2020). High School and College Choice Factors Associated with High-Achieving Low-Income Students’ College Degree Completion. </w:t>
          </w:r>
          <w:r w:rsidRPr="00C73FBE">
            <w:rPr>
              <w:rFonts w:ascii="Times New Roman" w:eastAsia="Times New Roman" w:hAnsi="Times New Roman"/>
              <w:i/>
              <w:iCs/>
              <w:color w:val="000000"/>
              <w:sz w:val="24"/>
              <w:lang w:val="id-ID"/>
            </w:rPr>
            <w:t>Education Sciences</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10</w:t>
          </w:r>
          <w:r w:rsidRPr="00C73FBE">
            <w:rPr>
              <w:rFonts w:ascii="Times New Roman" w:eastAsia="Times New Roman" w:hAnsi="Times New Roman"/>
              <w:color w:val="000000"/>
              <w:sz w:val="24"/>
              <w:lang w:val="id-ID"/>
            </w:rPr>
            <w:t>(6), 153. https://doi.org/10.3390/educsci10060153</w:t>
          </w:r>
        </w:p>
        <w:p w14:paraId="47F5F934" w14:textId="77777777" w:rsidR="002B0451" w:rsidRDefault="00546329" w:rsidP="002B0451">
          <w:pPr>
            <w:autoSpaceDE w:val="0"/>
            <w:autoSpaceDN w:val="0"/>
            <w:ind w:hanging="480"/>
            <w:divId w:val="92213195"/>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Berger, N., &amp; Archer, J. (2016). School socio-economic status and student socio-academic achievement goals in upper secondary contexts. </w:t>
          </w:r>
          <w:r w:rsidRPr="00C73FBE">
            <w:rPr>
              <w:rFonts w:ascii="Times New Roman" w:eastAsia="Times New Roman" w:hAnsi="Times New Roman"/>
              <w:i/>
              <w:iCs/>
              <w:color w:val="000000"/>
              <w:sz w:val="24"/>
              <w:lang w:val="id-ID"/>
            </w:rPr>
            <w:t>Social Psychology of Education</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19</w:t>
          </w:r>
          <w:r w:rsidRPr="00C73FBE">
            <w:rPr>
              <w:rFonts w:ascii="Times New Roman" w:eastAsia="Times New Roman" w:hAnsi="Times New Roman"/>
              <w:color w:val="000000"/>
              <w:sz w:val="24"/>
              <w:lang w:val="id-ID"/>
            </w:rPr>
            <w:t xml:space="preserve">(1), 175–194. </w:t>
          </w:r>
          <w:hyperlink r:id="rId20" w:history="1">
            <w:r w:rsidR="002B0451" w:rsidRPr="002B0451">
              <w:rPr>
                <w:rStyle w:val="Hyperlink"/>
                <w:rFonts w:ascii="Times New Roman" w:eastAsia="Times New Roman" w:hAnsi="Times New Roman"/>
                <w:color w:val="auto"/>
                <w:sz w:val="24"/>
                <w:u w:val="none"/>
                <w:lang w:val="id-ID"/>
              </w:rPr>
              <w:t>https://doi.org/10.1007/S11218-015-9324-8</w:t>
            </w:r>
          </w:hyperlink>
        </w:p>
        <w:p w14:paraId="1A7A64F9" w14:textId="195EDC65" w:rsidR="002B0451" w:rsidRPr="00C73FBE" w:rsidRDefault="002B0451" w:rsidP="002B0451">
          <w:pPr>
            <w:autoSpaceDE w:val="0"/>
            <w:autoSpaceDN w:val="0"/>
            <w:ind w:hanging="480"/>
            <w:divId w:val="92213195"/>
            <w:rPr>
              <w:rFonts w:ascii="Times New Roman" w:eastAsia="Times New Roman" w:hAnsi="Times New Roman"/>
              <w:color w:val="000000"/>
              <w:sz w:val="24"/>
              <w:lang w:val="id-ID"/>
            </w:rPr>
          </w:pPr>
          <w:r w:rsidRPr="002B0451">
            <w:rPr>
              <w:rFonts w:ascii="Times New Roman" w:eastAsia="Times New Roman" w:hAnsi="Times New Roman"/>
              <w:color w:val="000000"/>
              <w:sz w:val="24"/>
              <w:lang w:val="en-GB"/>
            </w:rPr>
            <w:t xml:space="preserve">Boone, W. J. (2016b). Rasch Analysis for Instrument Development: Why, When, and How? </w:t>
          </w:r>
          <w:r w:rsidRPr="002B0451">
            <w:rPr>
              <w:rFonts w:ascii="Times New Roman" w:eastAsia="Times New Roman" w:hAnsi="Times New Roman"/>
              <w:i/>
              <w:iCs/>
              <w:color w:val="000000"/>
              <w:sz w:val="24"/>
              <w:lang w:val="en-GB"/>
            </w:rPr>
            <w:t>CBE—Life Sciences Education</w:t>
          </w:r>
          <w:r w:rsidRPr="002B0451">
            <w:rPr>
              <w:rFonts w:ascii="Times New Roman" w:eastAsia="Times New Roman" w:hAnsi="Times New Roman"/>
              <w:color w:val="000000"/>
              <w:sz w:val="24"/>
              <w:lang w:val="en-GB"/>
            </w:rPr>
            <w:t xml:space="preserve">, </w:t>
          </w:r>
          <w:r w:rsidRPr="002B0451">
            <w:rPr>
              <w:rFonts w:ascii="Times New Roman" w:eastAsia="Times New Roman" w:hAnsi="Times New Roman"/>
              <w:i/>
              <w:iCs/>
              <w:color w:val="000000"/>
              <w:sz w:val="24"/>
              <w:lang w:val="en-GB"/>
            </w:rPr>
            <w:t>15</w:t>
          </w:r>
          <w:r w:rsidRPr="002B0451">
            <w:rPr>
              <w:rFonts w:ascii="Times New Roman" w:eastAsia="Times New Roman" w:hAnsi="Times New Roman"/>
              <w:color w:val="000000"/>
              <w:sz w:val="24"/>
              <w:lang w:val="en-GB"/>
            </w:rPr>
            <w:t>(4), rm4. https://doi.org/10.1187/cbe.16-04-0148</w:t>
          </w:r>
        </w:p>
        <w:p w14:paraId="553DA3F7" w14:textId="77777777" w:rsidR="00546329" w:rsidRPr="00C73FBE" w:rsidRDefault="00546329">
          <w:pPr>
            <w:autoSpaceDE w:val="0"/>
            <w:autoSpaceDN w:val="0"/>
            <w:ind w:hanging="480"/>
            <w:divId w:val="1385524750"/>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Devisakti, A., Muftahu, M., &amp; Xiaoling, H. (2024). Digital divide among B40 students in Malaysian higher education </w:t>
          </w:r>
          <w:r w:rsidRPr="00C73FBE">
            <w:rPr>
              <w:rFonts w:ascii="Times New Roman" w:eastAsia="Times New Roman" w:hAnsi="Times New Roman"/>
              <w:color w:val="000000"/>
              <w:sz w:val="24"/>
              <w:lang w:val="id-ID"/>
            </w:rPr>
            <w:lastRenderedPageBreak/>
            <w:t xml:space="preserve">institutions. </w:t>
          </w:r>
          <w:r w:rsidRPr="00C73FBE">
            <w:rPr>
              <w:rFonts w:ascii="Times New Roman" w:eastAsia="Times New Roman" w:hAnsi="Times New Roman"/>
              <w:i/>
              <w:iCs/>
              <w:color w:val="000000"/>
              <w:sz w:val="24"/>
              <w:lang w:val="id-ID"/>
            </w:rPr>
            <w:t>Education and Information Technologies</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29</w:t>
          </w:r>
          <w:r w:rsidRPr="00C73FBE">
            <w:rPr>
              <w:rFonts w:ascii="Times New Roman" w:eastAsia="Times New Roman" w:hAnsi="Times New Roman"/>
              <w:color w:val="000000"/>
              <w:sz w:val="24"/>
              <w:lang w:val="id-ID"/>
            </w:rPr>
            <w:t>(2), 1857–1883. https://doi.org/10.1007/s10639-023-11847-w</w:t>
          </w:r>
        </w:p>
        <w:p w14:paraId="38C81C5D" w14:textId="77777777" w:rsidR="00546329" w:rsidRPr="00C73FBE" w:rsidRDefault="00546329">
          <w:pPr>
            <w:autoSpaceDE w:val="0"/>
            <w:autoSpaceDN w:val="0"/>
            <w:ind w:hanging="480"/>
            <w:divId w:val="811168558"/>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Hidi, S., &amp; Renninger, K. A. (2006). The Four-Phase Model of Interest Development. </w:t>
          </w:r>
          <w:r w:rsidRPr="00C73FBE">
            <w:rPr>
              <w:rFonts w:ascii="Times New Roman" w:eastAsia="Times New Roman" w:hAnsi="Times New Roman"/>
              <w:i/>
              <w:iCs/>
              <w:color w:val="000000"/>
              <w:sz w:val="24"/>
              <w:lang w:val="id-ID"/>
            </w:rPr>
            <w:t>Educational Psychologist</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41</w:t>
          </w:r>
          <w:r w:rsidRPr="00C73FBE">
            <w:rPr>
              <w:rFonts w:ascii="Times New Roman" w:eastAsia="Times New Roman" w:hAnsi="Times New Roman"/>
              <w:color w:val="000000"/>
              <w:sz w:val="24"/>
              <w:lang w:val="id-ID"/>
            </w:rPr>
            <w:t>(2), 111–127. https://doi.org/10.1207/s15326985ep4102_4</w:t>
          </w:r>
        </w:p>
        <w:p w14:paraId="6FF4E942" w14:textId="77777777" w:rsidR="00546329" w:rsidRPr="00C73FBE" w:rsidRDefault="00546329">
          <w:pPr>
            <w:autoSpaceDE w:val="0"/>
            <w:autoSpaceDN w:val="0"/>
            <w:ind w:hanging="480"/>
            <w:divId w:val="1228419862"/>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Huang, L., &amp; Wang, D. (2023). Socioeconomic Status and Students’ Mental Health during the COVID-19 University Closure: Mediating Roles of Perceived Social Support and Self-Efficacy. </w:t>
          </w:r>
          <w:r w:rsidRPr="00C73FBE">
            <w:rPr>
              <w:rFonts w:ascii="Times New Roman" w:eastAsia="Times New Roman" w:hAnsi="Times New Roman"/>
              <w:i/>
              <w:iCs/>
              <w:color w:val="000000"/>
              <w:sz w:val="24"/>
              <w:lang w:val="id-ID"/>
            </w:rPr>
            <w:t>Behavioral Sciences</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13</w:t>
          </w:r>
          <w:r w:rsidRPr="00C73FBE">
            <w:rPr>
              <w:rFonts w:ascii="Times New Roman" w:eastAsia="Times New Roman" w:hAnsi="Times New Roman"/>
              <w:color w:val="000000"/>
              <w:sz w:val="24"/>
              <w:lang w:val="id-ID"/>
            </w:rPr>
            <w:t>(10), 871. https://doi.org/10.3390/bs13100871</w:t>
          </w:r>
        </w:p>
        <w:p w14:paraId="21A58223" w14:textId="77777777" w:rsidR="00546329" w:rsidRPr="00C73FBE" w:rsidRDefault="00546329">
          <w:pPr>
            <w:autoSpaceDE w:val="0"/>
            <w:autoSpaceDN w:val="0"/>
            <w:ind w:hanging="480"/>
            <w:divId w:val="259409107"/>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Irwanto. (2017). </w:t>
          </w:r>
          <w:r w:rsidRPr="00C73FBE">
            <w:rPr>
              <w:rFonts w:ascii="Times New Roman" w:eastAsia="Times New Roman" w:hAnsi="Times New Roman"/>
              <w:i/>
              <w:iCs/>
              <w:color w:val="000000"/>
              <w:sz w:val="24"/>
              <w:lang w:val="id-ID"/>
            </w:rPr>
            <w:t>Holistik Penggunaan Smartphone dalam Pembelajaran Kimia SMA</w:t>
          </w:r>
          <w:r w:rsidRPr="00C73FBE">
            <w:rPr>
              <w:rFonts w:ascii="Times New Roman" w:eastAsia="Times New Roman" w:hAnsi="Times New Roman"/>
              <w:color w:val="000000"/>
              <w:sz w:val="24"/>
              <w:lang w:val="id-ID"/>
            </w:rPr>
            <w:t xml:space="preserve"> (Vol. 2, Nomor 1). http://www.syekhnurjati.ac.id/jurnal/index.php/holistik</w:t>
          </w:r>
        </w:p>
        <w:p w14:paraId="657E479D" w14:textId="77777777" w:rsidR="00546329" w:rsidRPr="00C73FBE" w:rsidRDefault="00546329">
          <w:pPr>
            <w:autoSpaceDE w:val="0"/>
            <w:autoSpaceDN w:val="0"/>
            <w:ind w:hanging="480"/>
            <w:divId w:val="235169125"/>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Iswara, W. H., Muntari, M., &amp; Rahmawati, R. (2021). Identifikasi Kesulitan Belajar Kimia Siswa SMA Negeri 1 Narmada Selama Pandemi Covid-19. </w:t>
          </w:r>
          <w:r w:rsidRPr="00C73FBE">
            <w:rPr>
              <w:rFonts w:ascii="Times New Roman" w:eastAsia="Times New Roman" w:hAnsi="Times New Roman"/>
              <w:i/>
              <w:iCs/>
              <w:color w:val="000000"/>
              <w:sz w:val="24"/>
              <w:lang w:val="id-ID"/>
            </w:rPr>
            <w:t>Chemistry Education Practice</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4</w:t>
          </w:r>
          <w:r w:rsidRPr="00C73FBE">
            <w:rPr>
              <w:rFonts w:ascii="Times New Roman" w:eastAsia="Times New Roman" w:hAnsi="Times New Roman"/>
              <w:color w:val="000000"/>
              <w:sz w:val="24"/>
              <w:lang w:val="id-ID"/>
            </w:rPr>
            <w:t>(3), 242–249. https://doi.org/10.29303/cep.v4i3.2694</w:t>
          </w:r>
        </w:p>
        <w:p w14:paraId="388E3624" w14:textId="77777777" w:rsidR="00546329" w:rsidRPr="00C73FBE" w:rsidRDefault="00546329">
          <w:pPr>
            <w:autoSpaceDE w:val="0"/>
            <w:autoSpaceDN w:val="0"/>
            <w:ind w:hanging="480"/>
            <w:divId w:val="186725065"/>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Kim, P., Hagashi, T., Carillo, L., Gonzales, I., Makany, T., Lee, B., &amp; Gárate, A. (2011). Socioeconomic strata, mobile technology, and education: a comparative analysis. </w:t>
          </w:r>
          <w:r w:rsidRPr="00C73FBE">
            <w:rPr>
              <w:rFonts w:ascii="Times New Roman" w:eastAsia="Times New Roman" w:hAnsi="Times New Roman"/>
              <w:i/>
              <w:iCs/>
              <w:color w:val="000000"/>
              <w:sz w:val="24"/>
              <w:lang w:val="id-ID"/>
            </w:rPr>
            <w:t>Educational Technology Research and Development</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59</w:t>
          </w:r>
          <w:r w:rsidRPr="00C73FBE">
            <w:rPr>
              <w:rFonts w:ascii="Times New Roman" w:eastAsia="Times New Roman" w:hAnsi="Times New Roman"/>
              <w:color w:val="000000"/>
              <w:sz w:val="24"/>
              <w:lang w:val="id-ID"/>
            </w:rPr>
            <w:t>(4), 465–486. https://doi.org/10.1007/S11423-010-9172-3</w:t>
          </w:r>
        </w:p>
        <w:p w14:paraId="42BFD054" w14:textId="1EB6E7A2" w:rsidR="00546329" w:rsidRPr="00C73FBE" w:rsidRDefault="00546329">
          <w:pPr>
            <w:autoSpaceDE w:val="0"/>
            <w:autoSpaceDN w:val="0"/>
            <w:ind w:hanging="480"/>
            <w:divId w:val="111100018"/>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Langitasari, I., Rogayah, T., &amp; Solfarina, S. (2021). Problem Based Learning (Pbl) Pada Topik Struktur Atom : Keaktifan, </w:t>
          </w:r>
          <w:r w:rsidRPr="00C73FBE">
            <w:rPr>
              <w:rFonts w:ascii="Times New Roman" w:eastAsia="Times New Roman" w:hAnsi="Times New Roman"/>
              <w:color w:val="000000"/>
              <w:sz w:val="24"/>
              <w:lang w:val="id-ID"/>
            </w:rPr>
            <w:t xml:space="preserve">Kreativitas Dan Prestasi Belajar Siswa. </w:t>
          </w:r>
          <w:r w:rsidRPr="00C73FBE">
            <w:rPr>
              <w:rFonts w:ascii="Times New Roman" w:eastAsia="Times New Roman" w:hAnsi="Times New Roman"/>
              <w:i/>
              <w:iCs/>
              <w:color w:val="000000"/>
              <w:sz w:val="24"/>
              <w:lang w:val="id-ID"/>
            </w:rPr>
            <w:t>Jurnal Inovasi Pendidikan Kimia</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15</w:t>
          </w:r>
          <w:r w:rsidRPr="00C73FBE">
            <w:rPr>
              <w:rFonts w:ascii="Times New Roman" w:eastAsia="Times New Roman" w:hAnsi="Times New Roman"/>
              <w:color w:val="000000"/>
              <w:sz w:val="24"/>
              <w:lang w:val="id-ID"/>
            </w:rPr>
            <w:t>(2), 2813–2823. https://doi.org/10.15294/jipk.v15i2.24866</w:t>
          </w:r>
        </w:p>
        <w:p w14:paraId="53A80AC5" w14:textId="77777777" w:rsidR="00546329" w:rsidRPr="00C73FBE" w:rsidRDefault="00546329">
          <w:pPr>
            <w:autoSpaceDE w:val="0"/>
            <w:autoSpaceDN w:val="0"/>
            <w:ind w:hanging="480"/>
            <w:divId w:val="42943963"/>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Mann, B., Li, W., &amp; Besnoy, K. (2021). Digital divides: K-12 student profiles and online learning. </w:t>
          </w:r>
          <w:r w:rsidRPr="00C73FBE">
            <w:rPr>
              <w:rFonts w:ascii="Times New Roman" w:eastAsia="Times New Roman" w:hAnsi="Times New Roman"/>
              <w:i/>
              <w:iCs/>
              <w:color w:val="000000"/>
              <w:sz w:val="24"/>
              <w:lang w:val="id-ID"/>
            </w:rPr>
            <w:t>Education Policy Analysis Archives</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29</w:t>
          </w:r>
          <w:r w:rsidRPr="00C73FBE">
            <w:rPr>
              <w:rFonts w:ascii="Times New Roman" w:eastAsia="Times New Roman" w:hAnsi="Times New Roman"/>
              <w:color w:val="000000"/>
              <w:sz w:val="24"/>
              <w:lang w:val="id-ID"/>
            </w:rPr>
            <w:t>(August-December). https://doi.org/10.14507/epaa.29.6351</w:t>
          </w:r>
        </w:p>
        <w:p w14:paraId="70B202C0" w14:textId="77777777" w:rsidR="00546329" w:rsidRPr="00C73FBE" w:rsidRDefault="00546329">
          <w:pPr>
            <w:autoSpaceDE w:val="0"/>
            <w:autoSpaceDN w:val="0"/>
            <w:ind w:hanging="480"/>
            <w:divId w:val="300774303"/>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Marsita, R. A., Priatmoko, S., &amp; Kusuma, E. (2010). Analisis kesulitan belajar kimia siswa SMA dalam memahami materi larutan penyangga dengan menggunakan two-tier multiple choice diagnostic instrument. </w:t>
          </w:r>
          <w:r w:rsidRPr="00C73FBE">
            <w:rPr>
              <w:rFonts w:ascii="Times New Roman" w:eastAsia="Times New Roman" w:hAnsi="Times New Roman"/>
              <w:i/>
              <w:iCs/>
              <w:color w:val="000000"/>
              <w:sz w:val="24"/>
              <w:lang w:val="id-ID"/>
            </w:rPr>
            <w:t>Jurnal Inovasi Pendidikan Kimia</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4</w:t>
          </w:r>
          <w:r w:rsidRPr="00C73FBE">
            <w:rPr>
              <w:rFonts w:ascii="Times New Roman" w:eastAsia="Times New Roman" w:hAnsi="Times New Roman"/>
              <w:color w:val="000000"/>
              <w:sz w:val="24"/>
              <w:lang w:val="id-ID"/>
            </w:rPr>
            <w:t>(1). https://journal.unnes.ac.id/nju/JIPK/article/view/1308</w:t>
          </w:r>
        </w:p>
        <w:p w14:paraId="7820821F" w14:textId="77777777" w:rsidR="00546329" w:rsidRPr="00C73FBE" w:rsidRDefault="00546329">
          <w:pPr>
            <w:autoSpaceDE w:val="0"/>
            <w:autoSpaceDN w:val="0"/>
            <w:ind w:hanging="480"/>
            <w:divId w:val="1325276078"/>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Mayer, R. E. (2024). The Past, Present, and Future of the Cognitive Theory of Multimedia Learning. </w:t>
          </w:r>
          <w:r w:rsidRPr="00C73FBE">
            <w:rPr>
              <w:rFonts w:ascii="Times New Roman" w:eastAsia="Times New Roman" w:hAnsi="Times New Roman"/>
              <w:i/>
              <w:iCs/>
              <w:color w:val="000000"/>
              <w:sz w:val="24"/>
              <w:lang w:val="id-ID"/>
            </w:rPr>
            <w:t>Educational Psychology Review</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36</w:t>
          </w:r>
          <w:r w:rsidRPr="00C73FBE">
            <w:rPr>
              <w:rFonts w:ascii="Times New Roman" w:eastAsia="Times New Roman" w:hAnsi="Times New Roman"/>
              <w:color w:val="000000"/>
              <w:sz w:val="24"/>
              <w:lang w:val="id-ID"/>
            </w:rPr>
            <w:t>(1), 8. https://doi.org/10.1007/s10648-023-09842-1</w:t>
          </w:r>
        </w:p>
        <w:p w14:paraId="122CE191" w14:textId="77777777" w:rsidR="00546329" w:rsidRPr="00C73FBE" w:rsidRDefault="00546329">
          <w:pPr>
            <w:autoSpaceDE w:val="0"/>
            <w:autoSpaceDN w:val="0"/>
            <w:ind w:hanging="480"/>
            <w:divId w:val="202525839"/>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Muderawan, I. W., Wiratma, I. G. L., &amp; Nabila, M. Z. (2019). Analisis Faktor-Faktor Penyebab Kesulitan Belajar Siswa Pada Materi Kelarutan Dan Hasil Kali Kelarutan. </w:t>
          </w:r>
          <w:r w:rsidRPr="00C73FBE">
            <w:rPr>
              <w:rFonts w:ascii="Times New Roman" w:eastAsia="Times New Roman" w:hAnsi="Times New Roman"/>
              <w:i/>
              <w:iCs/>
              <w:color w:val="000000"/>
              <w:sz w:val="24"/>
              <w:lang w:val="id-ID"/>
            </w:rPr>
            <w:t>Jurnal Pendidikan Kimia Indonesia</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3</w:t>
          </w:r>
          <w:r w:rsidRPr="00C73FBE">
            <w:rPr>
              <w:rFonts w:ascii="Times New Roman" w:eastAsia="Times New Roman" w:hAnsi="Times New Roman"/>
              <w:color w:val="000000"/>
              <w:sz w:val="24"/>
              <w:lang w:val="id-ID"/>
            </w:rPr>
            <w:t>(1), 17. https://doi.org/10.23887/jpk.v3i1.20944</w:t>
          </w:r>
        </w:p>
        <w:p w14:paraId="5ED6265B" w14:textId="7809284D" w:rsidR="00546329" w:rsidRPr="00C73FBE" w:rsidRDefault="00546329">
          <w:pPr>
            <w:autoSpaceDE w:val="0"/>
            <w:autoSpaceDN w:val="0"/>
            <w:ind w:hanging="480"/>
            <w:divId w:val="2123643362"/>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Muliawan, M. I. (2019). </w:t>
          </w:r>
          <w:r w:rsidRPr="00C73FBE">
            <w:rPr>
              <w:rFonts w:ascii="Times New Roman" w:eastAsia="Times New Roman" w:hAnsi="Times New Roman"/>
              <w:i/>
              <w:iCs/>
              <w:color w:val="000000"/>
              <w:sz w:val="24"/>
              <w:lang w:val="id-ID"/>
            </w:rPr>
            <w:t>Status Sosial Ekonomi Orangtua Terhadap Prestasi Belajar Siswa Kelas X Sma Muhammadiyah 9 Makassar</w:t>
          </w:r>
          <w:r w:rsidRPr="00C73FBE">
            <w:rPr>
              <w:rFonts w:ascii="Times New Roman" w:eastAsia="Times New Roman" w:hAnsi="Times New Roman"/>
              <w:color w:val="000000"/>
              <w:sz w:val="24"/>
              <w:lang w:val="id-ID"/>
            </w:rPr>
            <w:t xml:space="preserve"> [Universitas Muhammadiyah Makassar]. https://digilib.unismuh.ac.id/dokumen/detail/8466/</w:t>
          </w:r>
        </w:p>
        <w:p w14:paraId="588A511E" w14:textId="77777777" w:rsidR="00546329" w:rsidRPr="00C73FBE" w:rsidRDefault="00546329">
          <w:pPr>
            <w:autoSpaceDE w:val="0"/>
            <w:autoSpaceDN w:val="0"/>
            <w:ind w:hanging="480"/>
            <w:divId w:val="245694573"/>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lastRenderedPageBreak/>
            <w:t xml:space="preserve">OECD. (2019). </w:t>
          </w:r>
          <w:r w:rsidRPr="00C73FBE">
            <w:rPr>
              <w:rFonts w:ascii="Times New Roman" w:eastAsia="Times New Roman" w:hAnsi="Times New Roman"/>
              <w:i/>
              <w:iCs/>
              <w:color w:val="000000"/>
              <w:sz w:val="24"/>
              <w:lang w:val="id-ID"/>
            </w:rPr>
            <w:t>Education at a Glance 2019</w:t>
          </w:r>
          <w:r w:rsidRPr="00C73FBE">
            <w:rPr>
              <w:rFonts w:ascii="Times New Roman" w:eastAsia="Times New Roman" w:hAnsi="Times New Roman"/>
              <w:color w:val="000000"/>
              <w:sz w:val="24"/>
              <w:lang w:val="id-ID"/>
            </w:rPr>
            <w:t>. OECD Publishing. https://doi.org/10.1787/f8d7880d-en</w:t>
          </w:r>
        </w:p>
        <w:p w14:paraId="42FF5961" w14:textId="77777777" w:rsidR="002648A0" w:rsidRDefault="00546329" w:rsidP="002648A0">
          <w:pPr>
            <w:autoSpaceDE w:val="0"/>
            <w:autoSpaceDN w:val="0"/>
            <w:ind w:hanging="480"/>
            <w:divId w:val="213274922"/>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Priliyanti, A., Muderawan, I. W., &amp; Maryam, S. (2021). Analisis kesulitan belajar siswa dalam mempelajari kimia kelas XI. </w:t>
          </w:r>
          <w:r w:rsidRPr="00C73FBE">
            <w:rPr>
              <w:rFonts w:ascii="Times New Roman" w:eastAsia="Times New Roman" w:hAnsi="Times New Roman"/>
              <w:i/>
              <w:iCs/>
              <w:color w:val="000000"/>
              <w:sz w:val="24"/>
              <w:lang w:val="id-ID"/>
            </w:rPr>
            <w:t>Jurnal Pendidikan Kimia Undiksha</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5</w:t>
          </w:r>
          <w:r w:rsidRPr="00C73FBE">
            <w:rPr>
              <w:rFonts w:ascii="Times New Roman" w:eastAsia="Times New Roman" w:hAnsi="Times New Roman"/>
              <w:color w:val="000000"/>
              <w:sz w:val="24"/>
              <w:lang w:val="id-ID"/>
            </w:rPr>
            <w:t xml:space="preserve">(1), 11–18. </w:t>
          </w:r>
          <w:hyperlink r:id="rId21" w:history="1">
            <w:r w:rsidR="002648A0" w:rsidRPr="002648A0">
              <w:rPr>
                <w:rStyle w:val="Hyperlink"/>
                <w:rFonts w:ascii="Times New Roman" w:eastAsia="Times New Roman" w:hAnsi="Times New Roman"/>
                <w:color w:val="auto"/>
                <w:sz w:val="24"/>
                <w:u w:val="none"/>
                <w:lang w:val="id-ID"/>
              </w:rPr>
              <w:t>https://ejournal.undiksha.ac.id/index.php/JJPK/article/view/32402</w:t>
            </w:r>
          </w:hyperlink>
        </w:p>
        <w:p w14:paraId="23193018" w14:textId="266E5351" w:rsidR="002648A0" w:rsidRPr="00C73FBE" w:rsidRDefault="002648A0" w:rsidP="002648A0">
          <w:pPr>
            <w:autoSpaceDE w:val="0"/>
            <w:autoSpaceDN w:val="0"/>
            <w:ind w:hanging="480"/>
            <w:divId w:val="213274922"/>
            <w:rPr>
              <w:rFonts w:ascii="Times New Roman" w:eastAsia="Times New Roman" w:hAnsi="Times New Roman"/>
              <w:color w:val="000000"/>
              <w:sz w:val="24"/>
              <w:lang w:val="id-ID"/>
            </w:rPr>
          </w:pPr>
          <w:r w:rsidRPr="002648A0">
            <w:rPr>
              <w:rFonts w:ascii="Times New Roman" w:eastAsia="Times New Roman" w:hAnsi="Times New Roman"/>
              <w:color w:val="000000"/>
              <w:sz w:val="24"/>
              <w:lang w:val="id-ID"/>
            </w:rPr>
            <w:t>Pedro Cardoso de Araujo dan Ana Cláudia Kasseboehmer</w:t>
          </w:r>
          <w:r>
            <w:rPr>
              <w:rFonts w:ascii="Times New Roman" w:eastAsia="Times New Roman" w:hAnsi="Times New Roman"/>
              <w:color w:val="000000"/>
              <w:sz w:val="24"/>
              <w:lang w:val="id-ID"/>
            </w:rPr>
            <w:t xml:space="preserve">. </w:t>
          </w:r>
          <w:r w:rsidRPr="002648A0">
            <w:rPr>
              <w:rFonts w:ascii="Times New Roman" w:eastAsia="Times New Roman" w:hAnsi="Times New Roman"/>
              <w:i/>
              <w:iCs/>
              <w:color w:val="000000"/>
              <w:sz w:val="24"/>
              <w:lang w:val="id-ID"/>
            </w:rPr>
            <w:t>Jurnal Pendidikan Kimia </w:t>
          </w:r>
          <w:r w:rsidRPr="002648A0">
            <w:rPr>
              <w:rFonts w:ascii="Times New Roman" w:eastAsia="Times New Roman" w:hAnsi="Times New Roman"/>
              <w:b/>
              <w:bCs/>
              <w:color w:val="000000"/>
              <w:sz w:val="24"/>
              <w:lang w:val="id-ID"/>
            </w:rPr>
            <w:t>2026 </w:t>
          </w:r>
          <w:r w:rsidRPr="002648A0">
            <w:rPr>
              <w:rFonts w:ascii="Times New Roman" w:eastAsia="Times New Roman" w:hAnsi="Times New Roman"/>
              <w:i/>
              <w:iCs/>
              <w:color w:val="000000"/>
              <w:sz w:val="24"/>
              <w:lang w:val="id-ID"/>
            </w:rPr>
            <w:t>103</w:t>
          </w:r>
          <w:r w:rsidRPr="002648A0">
            <w:rPr>
              <w:rFonts w:ascii="Times New Roman" w:eastAsia="Times New Roman" w:hAnsi="Times New Roman"/>
              <w:color w:val="000000"/>
              <w:sz w:val="24"/>
              <w:lang w:val="id-ID"/>
            </w:rPr>
            <w:t> (6), 2929-2939</w:t>
          </w:r>
          <w:r>
            <w:rPr>
              <w:rFonts w:ascii="Times New Roman" w:eastAsia="Times New Roman" w:hAnsi="Times New Roman"/>
              <w:color w:val="000000"/>
              <w:sz w:val="24"/>
              <w:lang w:val="id-ID"/>
            </w:rPr>
            <w:t xml:space="preserve">. </w:t>
          </w:r>
          <w:r w:rsidRPr="00312B34">
            <w:rPr>
              <w:rFonts w:ascii="Times New Roman" w:eastAsia="Times New Roman" w:hAnsi="Times New Roman"/>
              <w:color w:val="000000"/>
              <w:sz w:val="24"/>
              <w:lang w:val="id-ID"/>
            </w:rPr>
            <w:t>Doi: 10.1021/acs.jchemed.6c00090</w:t>
          </w:r>
        </w:p>
        <w:p w14:paraId="14237E63" w14:textId="77777777" w:rsidR="00546329" w:rsidRPr="00C73FBE" w:rsidRDefault="00546329">
          <w:pPr>
            <w:autoSpaceDE w:val="0"/>
            <w:autoSpaceDN w:val="0"/>
            <w:ind w:hanging="480"/>
            <w:divId w:val="1580676575"/>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Rohanawati, R., Suryati, S., &amp; Dewi, C. A. (2014). Pengembangan Media Animasi Dengan Macromedia Flash Pada Materi Struktur Atom. </w:t>
          </w:r>
          <w:r w:rsidRPr="00C73FBE">
            <w:rPr>
              <w:rFonts w:ascii="Times New Roman" w:eastAsia="Times New Roman" w:hAnsi="Times New Roman"/>
              <w:i/>
              <w:iCs/>
              <w:color w:val="000000"/>
              <w:sz w:val="24"/>
              <w:lang w:val="id-ID"/>
            </w:rPr>
            <w:t>Hydrogen: Jurnal Kependidikan Kimia</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2</w:t>
          </w:r>
          <w:r w:rsidRPr="00C73FBE">
            <w:rPr>
              <w:rFonts w:ascii="Times New Roman" w:eastAsia="Times New Roman" w:hAnsi="Times New Roman"/>
              <w:color w:val="000000"/>
              <w:sz w:val="24"/>
              <w:lang w:val="id-ID"/>
            </w:rPr>
            <w:t>(2), 196–199.</w:t>
          </w:r>
        </w:p>
        <w:p w14:paraId="30B462EC" w14:textId="77777777" w:rsidR="00546329" w:rsidRPr="00C73FBE" w:rsidRDefault="00546329">
          <w:pPr>
            <w:autoSpaceDE w:val="0"/>
            <w:autoSpaceDN w:val="0"/>
            <w:ind w:hanging="480"/>
            <w:divId w:val="1144662470"/>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Ryan, R. M., &amp; Deci, E. L. (2020). Intrinsic and extrinsic motivation from a self-determination theory perspective: Definitions, theory, practices, and future directions. </w:t>
          </w:r>
          <w:r w:rsidRPr="00C73FBE">
            <w:rPr>
              <w:rFonts w:ascii="Times New Roman" w:eastAsia="Times New Roman" w:hAnsi="Times New Roman"/>
              <w:i/>
              <w:iCs/>
              <w:color w:val="000000"/>
              <w:sz w:val="24"/>
              <w:lang w:val="id-ID"/>
            </w:rPr>
            <w:t>Contemporary Educational Psychology</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61</w:t>
          </w:r>
          <w:r w:rsidRPr="00C73FBE">
            <w:rPr>
              <w:rFonts w:ascii="Times New Roman" w:eastAsia="Times New Roman" w:hAnsi="Times New Roman"/>
              <w:color w:val="000000"/>
              <w:sz w:val="24"/>
              <w:lang w:val="id-ID"/>
            </w:rPr>
            <w:t>, 101860. https://doi.org/https://doi.org/10.1016/j.cedpsych.2020.101860</w:t>
          </w:r>
        </w:p>
        <w:p w14:paraId="1343D21A" w14:textId="7427C23E" w:rsidR="00546329" w:rsidRDefault="00546329">
          <w:pPr>
            <w:autoSpaceDE w:val="0"/>
            <w:autoSpaceDN w:val="0"/>
            <w:ind w:hanging="480"/>
            <w:divId w:val="1912232237"/>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Salsabila, T., Suyanta, &amp; Huda, N. (2023). Chemistry Motivation of High School Students in Indonesia: Grade Level and Gender Differences. </w:t>
          </w:r>
          <w:r w:rsidRPr="00C73FBE">
            <w:rPr>
              <w:rFonts w:ascii="Times New Roman" w:eastAsia="Times New Roman" w:hAnsi="Times New Roman"/>
              <w:i/>
              <w:iCs/>
              <w:color w:val="000000"/>
              <w:sz w:val="24"/>
              <w:lang w:val="id-ID"/>
            </w:rPr>
            <w:t>Jurnal Penelitian Pendidikan IPA</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9</w:t>
          </w:r>
          <w:r w:rsidRPr="00C73FBE">
            <w:rPr>
              <w:rFonts w:ascii="Times New Roman" w:eastAsia="Times New Roman" w:hAnsi="Times New Roman"/>
              <w:color w:val="000000"/>
              <w:sz w:val="24"/>
              <w:lang w:val="id-ID"/>
            </w:rPr>
            <w:t xml:space="preserve">(12), 10845–10852. </w:t>
          </w:r>
          <w:hyperlink r:id="rId22" w:history="1">
            <w:r w:rsidR="00D26F64" w:rsidRPr="00D26F64">
              <w:rPr>
                <w:rStyle w:val="Hyperlink"/>
                <w:rFonts w:ascii="Times New Roman" w:eastAsia="Times New Roman" w:hAnsi="Times New Roman"/>
                <w:color w:val="auto"/>
                <w:sz w:val="24"/>
                <w:u w:val="none"/>
                <w:lang w:val="id-ID"/>
              </w:rPr>
              <w:t>https://doi.org/10.29303/jppipa.v9i12.6071</w:t>
            </w:r>
          </w:hyperlink>
        </w:p>
        <w:p w14:paraId="5FAB6A5A" w14:textId="3E3B98C8" w:rsidR="00D26F64" w:rsidRPr="00C73FBE" w:rsidRDefault="00D26F64">
          <w:pPr>
            <w:autoSpaceDE w:val="0"/>
            <w:autoSpaceDN w:val="0"/>
            <w:ind w:hanging="480"/>
            <w:divId w:val="1912232237"/>
            <w:rPr>
              <w:rFonts w:ascii="Times New Roman" w:eastAsia="Times New Roman" w:hAnsi="Times New Roman"/>
              <w:color w:val="000000"/>
              <w:sz w:val="24"/>
              <w:lang w:val="id-ID"/>
            </w:rPr>
          </w:pPr>
          <w:r w:rsidRPr="00D26F64">
            <w:rPr>
              <w:rFonts w:ascii="Times New Roman" w:eastAsia="Times New Roman" w:hAnsi="Times New Roman"/>
              <w:color w:val="000000"/>
              <w:sz w:val="24"/>
            </w:rPr>
            <w:t xml:space="preserve">Sumintono, B., &amp; Widhiarso, W. (2015). </w:t>
          </w:r>
          <w:r w:rsidRPr="00D26F64">
            <w:rPr>
              <w:rFonts w:ascii="Times New Roman" w:eastAsia="Times New Roman" w:hAnsi="Times New Roman"/>
              <w:i/>
              <w:iCs/>
              <w:color w:val="000000"/>
              <w:sz w:val="24"/>
            </w:rPr>
            <w:t>Aplikasi Pemodelan Rasch pada Assessment Pendidikan</w:t>
          </w:r>
          <w:r w:rsidRPr="00D26F64">
            <w:rPr>
              <w:rFonts w:ascii="Times New Roman" w:eastAsia="Times New Roman" w:hAnsi="Times New Roman"/>
              <w:color w:val="000000"/>
              <w:sz w:val="24"/>
            </w:rPr>
            <w:t>. Trim Komunikata</w:t>
          </w:r>
        </w:p>
        <w:p w14:paraId="2BDFE52C" w14:textId="77777777" w:rsidR="00546329" w:rsidRPr="00C73FBE" w:rsidRDefault="00546329">
          <w:pPr>
            <w:autoSpaceDE w:val="0"/>
            <w:autoSpaceDN w:val="0"/>
            <w:ind w:hanging="480"/>
            <w:divId w:val="104927927"/>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Tan, C. Y. (2024). Socioeconomic Status and Student Learning: Insights from an Umbrella Review. </w:t>
          </w:r>
          <w:r w:rsidRPr="00C73FBE">
            <w:rPr>
              <w:rFonts w:ascii="Times New Roman" w:eastAsia="Times New Roman" w:hAnsi="Times New Roman"/>
              <w:i/>
              <w:iCs/>
              <w:color w:val="000000"/>
              <w:sz w:val="24"/>
              <w:lang w:val="id-ID"/>
            </w:rPr>
            <w:t>Educational Psychology Review</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36</w:t>
          </w:r>
          <w:r w:rsidRPr="00C73FBE">
            <w:rPr>
              <w:rFonts w:ascii="Times New Roman" w:eastAsia="Times New Roman" w:hAnsi="Times New Roman"/>
              <w:color w:val="000000"/>
              <w:sz w:val="24"/>
              <w:lang w:val="id-ID"/>
            </w:rPr>
            <w:t>(3). https://doi.org/10.1007/s10648-024-09929-3</w:t>
          </w:r>
        </w:p>
        <w:p w14:paraId="47678587" w14:textId="77777777" w:rsidR="00546329" w:rsidRPr="00C73FBE" w:rsidRDefault="00546329">
          <w:pPr>
            <w:autoSpaceDE w:val="0"/>
            <w:autoSpaceDN w:val="0"/>
            <w:ind w:hanging="480"/>
            <w:divId w:val="2122338227"/>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Tisza, G., Markopoulos, P., &amp; King, H. (2023). Socioeconomic background influences children’s attitudes and learning in creative programming workshop. </w:t>
          </w:r>
          <w:r w:rsidRPr="00C73FBE">
            <w:rPr>
              <w:rFonts w:ascii="Times New Roman" w:eastAsia="Times New Roman" w:hAnsi="Times New Roman"/>
              <w:i/>
              <w:iCs/>
              <w:color w:val="000000"/>
              <w:sz w:val="24"/>
              <w:lang w:val="id-ID"/>
            </w:rPr>
            <w:t>Education and Information Technologies</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28</w:t>
          </w:r>
          <w:r w:rsidRPr="00C73FBE">
            <w:rPr>
              <w:rFonts w:ascii="Times New Roman" w:eastAsia="Times New Roman" w:hAnsi="Times New Roman"/>
              <w:color w:val="000000"/>
              <w:sz w:val="24"/>
              <w:lang w:val="id-ID"/>
            </w:rPr>
            <w:t>(6), 7543–7569. https://doi.org/10.1007/s10639-022-11467-w</w:t>
          </w:r>
        </w:p>
        <w:p w14:paraId="697A5CE3" w14:textId="0D23A677" w:rsidR="00546329" w:rsidRPr="00C73FBE" w:rsidRDefault="00546329">
          <w:pPr>
            <w:autoSpaceDE w:val="0"/>
            <w:autoSpaceDN w:val="0"/>
            <w:ind w:hanging="480"/>
            <w:divId w:val="2031105676"/>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Wang, N. (2024). The Urban–Rural Heterogeneous Effect of Family SES on Achievement: The Mediating Role of Culture. </w:t>
          </w:r>
          <w:r w:rsidRPr="00C73FBE">
            <w:rPr>
              <w:rFonts w:ascii="Times New Roman" w:eastAsia="Times New Roman" w:hAnsi="Times New Roman"/>
              <w:i/>
              <w:iCs/>
              <w:color w:val="000000"/>
              <w:sz w:val="24"/>
              <w:lang w:val="id-ID"/>
            </w:rPr>
            <w:t>Behavioral Sciences</w:t>
          </w:r>
          <w:r w:rsidRPr="00C73FBE">
            <w:rPr>
              <w:rFonts w:ascii="Times New Roman" w:eastAsia="Times New Roman" w:hAnsi="Times New Roman"/>
              <w:color w:val="000000"/>
              <w:sz w:val="24"/>
              <w:lang w:val="id-ID"/>
            </w:rPr>
            <w:t xml:space="preserve">, </w:t>
          </w:r>
          <w:r w:rsidRPr="00C73FBE">
            <w:rPr>
              <w:rFonts w:ascii="Times New Roman" w:eastAsia="Times New Roman" w:hAnsi="Times New Roman"/>
              <w:i/>
              <w:iCs/>
              <w:color w:val="000000"/>
              <w:sz w:val="24"/>
              <w:lang w:val="id-ID"/>
            </w:rPr>
            <w:t>14</w:t>
          </w:r>
          <w:r w:rsidRPr="00C73FBE">
            <w:rPr>
              <w:rFonts w:ascii="Times New Roman" w:eastAsia="Times New Roman" w:hAnsi="Times New Roman"/>
              <w:color w:val="000000"/>
              <w:sz w:val="24"/>
              <w:lang w:val="id-ID"/>
            </w:rPr>
            <w:t>(2), 84.https://doi.org/10.3390/bs14020084</w:t>
          </w:r>
        </w:p>
        <w:p w14:paraId="164A704C" w14:textId="77777777" w:rsidR="00546329" w:rsidRPr="00C73FBE" w:rsidRDefault="00546329">
          <w:pPr>
            <w:autoSpaceDE w:val="0"/>
            <w:autoSpaceDN w:val="0"/>
            <w:ind w:hanging="480"/>
            <w:divId w:val="1082487974"/>
            <w:rPr>
              <w:rFonts w:ascii="Times New Roman" w:eastAsia="Times New Roman" w:hAnsi="Times New Roman"/>
              <w:color w:val="000000"/>
              <w:sz w:val="24"/>
              <w:lang w:val="id-ID"/>
            </w:rPr>
          </w:pPr>
          <w:r w:rsidRPr="00C73FBE">
            <w:rPr>
              <w:rFonts w:ascii="Times New Roman" w:eastAsia="Times New Roman" w:hAnsi="Times New Roman"/>
              <w:color w:val="000000"/>
              <w:sz w:val="24"/>
              <w:lang w:val="id-ID"/>
            </w:rPr>
            <w:t xml:space="preserve">Wang, Y., &amp; Wang, Y. (2023). Exploring the relationship between educational ICT resources, student engagement, and academic performance: A multilevel structural equation analysis based on PISA 2018 data. </w:t>
          </w:r>
          <w:r w:rsidRPr="00C73FBE">
            <w:rPr>
              <w:rFonts w:ascii="Times New Roman" w:eastAsia="Times New Roman" w:hAnsi="Times New Roman"/>
              <w:i/>
              <w:iCs/>
              <w:color w:val="000000"/>
              <w:sz w:val="24"/>
              <w:lang w:val="id-ID"/>
            </w:rPr>
            <w:t>Studies in Educational Evaluation</w:t>
          </w:r>
          <w:r w:rsidRPr="00C73FBE">
            <w:rPr>
              <w:rFonts w:ascii="Times New Roman" w:eastAsia="Times New Roman" w:hAnsi="Times New Roman"/>
              <w:color w:val="000000"/>
              <w:sz w:val="24"/>
              <w:lang w:val="id-ID"/>
            </w:rPr>
            <w:t>. https://doi.org/10.1016/j.stueduc.2023.101308</w:t>
          </w:r>
        </w:p>
        <w:p w14:paraId="71424AFA" w14:textId="40C2C271" w:rsidR="003C3BC4" w:rsidRPr="00C73FBE" w:rsidRDefault="00546329" w:rsidP="007F550B">
          <w:pPr>
            <w:pStyle w:val="ParagrafUmum-Konten"/>
            <w:spacing w:after="0"/>
            <w:ind w:left="720" w:hanging="720"/>
            <w:rPr>
              <w:rFonts w:eastAsia="Times New Roman"/>
              <w:color w:val="000000"/>
              <w:lang w:eastAsia="en-US"/>
            </w:rPr>
          </w:pPr>
          <w:r w:rsidRPr="00C73FBE">
            <w:rPr>
              <w:rFonts w:eastAsia="Times New Roman"/>
              <w:color w:val="000000"/>
            </w:rPr>
            <w:t> </w:t>
          </w:r>
        </w:p>
      </w:sdtContent>
    </w:sdt>
    <w:p w14:paraId="074FE6B0" w14:textId="77777777" w:rsidR="00092174" w:rsidRPr="00C73FBE" w:rsidRDefault="00092174" w:rsidP="007F550B">
      <w:pPr>
        <w:pStyle w:val="ParagrafUmum-Konten"/>
        <w:spacing w:after="0"/>
        <w:ind w:left="720" w:hanging="720"/>
        <w:rPr>
          <w:rFonts w:eastAsia="Times New Roman"/>
          <w:color w:val="000000"/>
          <w:lang w:eastAsia="en-US"/>
        </w:rPr>
      </w:pPr>
    </w:p>
    <w:p w14:paraId="4A148DA8" w14:textId="77777777" w:rsidR="009F5CF1" w:rsidRPr="00C73FBE" w:rsidRDefault="009F5CF1" w:rsidP="007F550B">
      <w:pPr>
        <w:pStyle w:val="ParagrafUmum-Konten"/>
        <w:spacing w:after="0"/>
        <w:ind w:left="720" w:hanging="720"/>
        <w:rPr>
          <w:rFonts w:eastAsia="Times New Roman"/>
          <w:color w:val="000000"/>
          <w:lang w:eastAsia="en-US"/>
        </w:rPr>
      </w:pPr>
    </w:p>
    <w:p w14:paraId="17434133" w14:textId="5FA705A0" w:rsidR="003C3BC4" w:rsidRPr="00C73FBE" w:rsidRDefault="003C3BC4" w:rsidP="0001546F">
      <w:pPr>
        <w:pStyle w:val="ParagrafUmum-Konten"/>
        <w:spacing w:after="0"/>
        <w:rPr>
          <w:rFonts w:eastAsia="Times New Roman"/>
          <w:color w:val="000000"/>
          <w:lang w:eastAsia="en-US"/>
        </w:rPr>
        <w:sectPr w:rsidR="003C3BC4" w:rsidRPr="00C73FBE" w:rsidSect="00216777">
          <w:headerReference w:type="default" r:id="rId23"/>
          <w:footerReference w:type="default" r:id="rId24"/>
          <w:type w:val="continuous"/>
          <w:pgSz w:w="11906" w:h="16838"/>
          <w:pgMar w:top="1440" w:right="1440" w:bottom="1440" w:left="1440" w:header="706" w:footer="708" w:gutter="0"/>
          <w:cols w:num="2" w:space="522"/>
          <w:titlePg/>
          <w:docGrid w:linePitch="360"/>
        </w:sectPr>
      </w:pPr>
    </w:p>
    <w:p w14:paraId="7BC382AD" w14:textId="156526DC" w:rsidR="003C3BC4" w:rsidRPr="0001546F" w:rsidRDefault="003C3BC4" w:rsidP="0001546F">
      <w:pPr>
        <w:pStyle w:val="Style1"/>
        <w:sectPr w:rsidR="003C3BC4" w:rsidRPr="0001546F" w:rsidSect="003C3BC4">
          <w:type w:val="continuous"/>
          <w:pgSz w:w="11906" w:h="16838"/>
          <w:pgMar w:top="1440" w:right="1440" w:bottom="1440" w:left="1440" w:header="708" w:footer="708" w:gutter="0"/>
          <w:cols w:space="522"/>
          <w:docGrid w:linePitch="360"/>
        </w:sectPr>
      </w:pPr>
    </w:p>
    <w:p w14:paraId="16792BA0" w14:textId="77777777" w:rsidR="00167A34" w:rsidRPr="00C73FBE" w:rsidRDefault="00167A34" w:rsidP="004E1F77">
      <w:pPr>
        <w:pStyle w:val="ParagrafUmum-Konten"/>
        <w:spacing w:after="0"/>
        <w:ind w:firstLine="0"/>
      </w:pPr>
    </w:p>
    <w:sectPr w:rsidR="00167A34" w:rsidRPr="00C73FBE" w:rsidSect="00CC2C83">
      <w:type w:val="continuous"/>
      <w:pgSz w:w="11906" w:h="16838"/>
      <w:pgMar w:top="1440" w:right="1440" w:bottom="1440" w:left="1440" w:header="708" w:footer="708" w:gutter="0"/>
      <w:cols w:num="2" w:space="52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455C" w14:textId="77777777" w:rsidR="00117F3F" w:rsidRDefault="00117F3F">
      <w:pPr>
        <w:spacing w:after="0" w:line="240" w:lineRule="auto"/>
      </w:pPr>
      <w:r>
        <w:separator/>
      </w:r>
    </w:p>
  </w:endnote>
  <w:endnote w:type="continuationSeparator" w:id="0">
    <w:p w14:paraId="3F1A57CF" w14:textId="77777777" w:rsidR="00117F3F" w:rsidRDefault="0011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SemiBold">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9FE5" w14:textId="77777777" w:rsidR="00915956" w:rsidRDefault="00915956" w:rsidP="00915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73DD53" w14:textId="77777777" w:rsidR="00915956" w:rsidRDefault="00915956" w:rsidP="00915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FE776B" w14:textId="77777777" w:rsidR="00915956" w:rsidRDefault="00915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448B" w14:textId="77777777" w:rsidR="00915956" w:rsidRDefault="00915956" w:rsidP="00915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7077">
      <w:rPr>
        <w:rStyle w:val="PageNumber"/>
        <w:noProof/>
      </w:rPr>
      <w:t>1</w:t>
    </w:r>
    <w:r>
      <w:rPr>
        <w:rStyle w:val="PageNumber"/>
      </w:rPr>
      <w:fldChar w:fldCharType="end"/>
    </w:r>
  </w:p>
  <w:p w14:paraId="29A33FF2" w14:textId="77777777" w:rsidR="00915956" w:rsidRDefault="00915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0576" w14:textId="77777777" w:rsidR="00915956" w:rsidRDefault="00915956" w:rsidP="00915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7077">
      <w:rPr>
        <w:rStyle w:val="PageNumber"/>
        <w:noProof/>
      </w:rPr>
      <w:t>13</w:t>
    </w:r>
    <w:r>
      <w:rPr>
        <w:rStyle w:val="PageNumber"/>
      </w:rPr>
      <w:fldChar w:fldCharType="end"/>
    </w:r>
  </w:p>
  <w:p w14:paraId="6D1A3E94" w14:textId="77777777" w:rsidR="00915956" w:rsidRDefault="00915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2DB0" w14:textId="77777777" w:rsidR="00117F3F" w:rsidRDefault="00117F3F">
      <w:pPr>
        <w:spacing w:after="0" w:line="240" w:lineRule="auto"/>
      </w:pPr>
      <w:r>
        <w:separator/>
      </w:r>
    </w:p>
  </w:footnote>
  <w:footnote w:type="continuationSeparator" w:id="0">
    <w:p w14:paraId="14F4614B" w14:textId="77777777" w:rsidR="00117F3F" w:rsidRDefault="0011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3BAC" w14:textId="3D4B7942" w:rsidR="00915956" w:rsidRPr="008633EB" w:rsidRDefault="0032395F" w:rsidP="008633EB">
    <w:pPr>
      <w:pStyle w:val="Header"/>
      <w:ind w:firstLine="1985"/>
      <w:rPr>
        <w:b/>
        <w:noProof/>
        <w:lang w:val="en-US" w:eastAsia="en-US"/>
      </w:rPr>
    </w:pPr>
    <w:r>
      <w:rPr>
        <w:noProof/>
        <w:lang w:val="en-US" w:eastAsia="en-US"/>
      </w:rPr>
      <w:drawing>
        <wp:anchor distT="0" distB="0" distL="114300" distR="114300" simplePos="0" relativeHeight="251646976" behindDoc="0" locked="0" layoutInCell="1" allowOverlap="1" wp14:anchorId="633A8CB6" wp14:editId="3011FE09">
          <wp:simplePos x="0" y="0"/>
          <wp:positionH relativeFrom="column">
            <wp:posOffset>285750</wp:posOffset>
          </wp:positionH>
          <wp:positionV relativeFrom="paragraph">
            <wp:posOffset>-144145</wp:posOffset>
          </wp:positionV>
          <wp:extent cx="781050" cy="781050"/>
          <wp:effectExtent l="0" t="0" r="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E3D1C" w14:textId="2DA97B9E" w:rsidR="00915956" w:rsidRPr="00D31D24" w:rsidRDefault="0032395F" w:rsidP="00915956">
    <w:pPr>
      <w:pStyle w:val="Header"/>
      <w:ind w:firstLine="1985"/>
      <w:jc w:val="right"/>
      <w:rPr>
        <w:rFonts w:ascii="Cambria" w:hAnsi="Cambria"/>
        <w:b/>
        <w:noProof/>
        <w:sz w:val="36"/>
        <w:lang w:val="it-IT" w:eastAsia="en-US"/>
      </w:rPr>
    </w:pPr>
    <w:r>
      <w:rPr>
        <w:noProof/>
        <w:lang w:val="en-US" w:eastAsia="en-US"/>
      </w:rPr>
      <mc:AlternateContent>
        <mc:Choice Requires="wps">
          <w:drawing>
            <wp:anchor distT="4294967295" distB="4294967295" distL="114300" distR="114300" simplePos="0" relativeHeight="251656192" behindDoc="0" locked="0" layoutInCell="1" allowOverlap="1" wp14:anchorId="224CBA02" wp14:editId="4AD6CDFF">
              <wp:simplePos x="0" y="0"/>
              <wp:positionH relativeFrom="column">
                <wp:posOffset>-77470</wp:posOffset>
              </wp:positionH>
              <wp:positionV relativeFrom="paragraph">
                <wp:posOffset>515619</wp:posOffset>
              </wp:positionV>
              <wp:extent cx="5835650" cy="0"/>
              <wp:effectExtent l="0" t="0" r="0" b="0"/>
              <wp:wrapNone/>
              <wp:docPr id="144209864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354F189"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40.6pt" to="453.4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" strokeweight=".5pt">
              <v:stroke joinstyle="miter"/>
            </v:line>
          </w:pict>
        </mc:Fallback>
      </mc:AlternateContent>
    </w:r>
    <w:r w:rsidR="00915956" w:rsidRPr="00D31D24">
      <w:rPr>
        <w:rFonts w:ascii="Cambria" w:hAnsi="Cambria"/>
        <w:b/>
        <w:noProof/>
        <w:sz w:val="36"/>
        <w:lang w:val="it-IT" w:eastAsia="en-US"/>
      </w:rPr>
      <w:t>Entalpi Pendidikan Kimia</w:t>
    </w:r>
  </w:p>
  <w:p w14:paraId="59EB05F4" w14:textId="77777777" w:rsidR="00915956" w:rsidRPr="000D1AFC" w:rsidRDefault="00915956" w:rsidP="00915956">
    <w:pPr>
      <w:pStyle w:val="Header"/>
      <w:ind w:firstLine="1985"/>
      <w:jc w:val="right"/>
      <w:rPr>
        <w:rStyle w:val="Emphasis"/>
      </w:rPr>
    </w:pPr>
    <w:r w:rsidRPr="000D1AFC">
      <w:rPr>
        <w:rStyle w:val="Emphasis"/>
      </w:rPr>
      <w:t>e-issn</w:t>
    </w:r>
    <w:r>
      <w:rPr>
        <w:rStyle w:val="Emphasis"/>
      </w:rPr>
      <w:t>:</w:t>
    </w:r>
    <w:r w:rsidRPr="000D1AFC">
      <w:rPr>
        <w:rStyle w:val="Emphasis"/>
      </w:rPr>
      <w:t xml:space="preserve"> 2774-5171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6494" w14:textId="17BFB316" w:rsidR="00915956" w:rsidRPr="00915956" w:rsidRDefault="0032395F" w:rsidP="00915956">
    <w:pPr>
      <w:pStyle w:val="Header"/>
      <w:spacing w:before="240"/>
      <w:jc w:val="right"/>
      <w:rPr>
        <w:rFonts w:ascii="Times New Roman" w:hAnsi="Times New Roman"/>
        <w:b/>
        <w:sz w:val="32"/>
        <w:szCs w:val="32"/>
      </w:rPr>
    </w:pPr>
    <w:r>
      <w:rPr>
        <w:noProof/>
        <w:lang w:val="en-US" w:eastAsia="en-US"/>
      </w:rPr>
      <w:drawing>
        <wp:anchor distT="0" distB="0" distL="114300" distR="114300" simplePos="0" relativeHeight="251667456" behindDoc="0" locked="0" layoutInCell="1" allowOverlap="1" wp14:anchorId="07C2A556" wp14:editId="01398C15">
          <wp:simplePos x="0" y="0"/>
          <wp:positionH relativeFrom="column">
            <wp:posOffset>285750</wp:posOffset>
          </wp:positionH>
          <wp:positionV relativeFrom="paragraph">
            <wp:posOffset>-144145</wp:posOffset>
          </wp:positionV>
          <wp:extent cx="781050" cy="781050"/>
          <wp:effectExtent l="0" t="0" r="0" b="0"/>
          <wp:wrapThrough wrapText="bothSides">
            <wp:wrapPolygon edited="0">
              <wp:start x="8956" y="0"/>
              <wp:lineTo x="3688" y="5795"/>
              <wp:lineTo x="5268" y="8429"/>
              <wp:lineTo x="1580" y="13171"/>
              <wp:lineTo x="1054" y="21073"/>
              <wp:lineTo x="20020" y="21073"/>
              <wp:lineTo x="19493" y="13171"/>
              <wp:lineTo x="15805" y="8429"/>
              <wp:lineTo x="17912" y="7902"/>
              <wp:lineTo x="16859" y="5268"/>
              <wp:lineTo x="12117" y="0"/>
              <wp:lineTo x="8956" y="0"/>
            </wp:wrapPolygon>
          </wp:wrapThrough>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956" w:rsidRPr="00915956">
      <w:rPr>
        <w:rFonts w:ascii="Times New Roman" w:hAnsi="Times New Roman"/>
        <w:b/>
        <w:sz w:val="32"/>
        <w:szCs w:val="32"/>
      </w:rPr>
      <w:t>Entalpi Pendidikan Kimia</w:t>
    </w:r>
  </w:p>
  <w:p w14:paraId="763F8A5B" w14:textId="24BF769F" w:rsidR="00915956" w:rsidRDefault="0032395F" w:rsidP="00915956">
    <w:pPr>
      <w:pStyle w:val="Header"/>
      <w:jc w:val="right"/>
    </w:pPr>
    <w:r>
      <w:rPr>
        <w:noProof/>
        <w:lang w:val="en-US" w:eastAsia="en-US"/>
      </w:rPr>
      <mc:AlternateContent>
        <mc:Choice Requires="wps">
          <w:drawing>
            <wp:anchor distT="0" distB="0" distL="114300" distR="114300" simplePos="0" relativeHeight="251677696" behindDoc="0" locked="0" layoutInCell="1" allowOverlap="1" wp14:anchorId="15AB392A" wp14:editId="21390D49">
              <wp:simplePos x="0" y="0"/>
              <wp:positionH relativeFrom="column">
                <wp:posOffset>-100965</wp:posOffset>
              </wp:positionH>
              <wp:positionV relativeFrom="paragraph">
                <wp:posOffset>271780</wp:posOffset>
              </wp:positionV>
              <wp:extent cx="6278880" cy="50800"/>
              <wp:effectExtent l="57150" t="19050" r="45720" b="63500"/>
              <wp:wrapNone/>
              <wp:docPr id="1097407648" name="Arrow: Left-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50800"/>
                      </a:xfrm>
                      <a:prstGeom prst="leftRightArrow">
                        <a:avLst>
                          <a:gd name="adj1" fmla="val 50000"/>
                          <a:gd name="adj2" fmla="val 49783"/>
                        </a:avLst>
                      </a:prstGeom>
                      <a:solidFill>
                        <a:srgbClr val="000000"/>
                      </a:solidFill>
                      <a:ln>
                        <a:noFill/>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D913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 o:spid="_x0000_s1026" type="#_x0000_t69" style="position:absolute;margin-left:-7.95pt;margin-top:21.4pt;width:494.4pt;height: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" adj="87" fillcolor="black" stroked="f">
              <v:shadow on="t" opacity="22936f" origin=",.5" offset="0,.63889mm"/>
            </v:shape>
          </w:pict>
        </mc:Fallback>
      </mc:AlternateContent>
    </w:r>
    <w:r w:rsidR="00915956">
      <w:t>e-issn: 2774-5171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E44B" w14:textId="0DAAC2F4" w:rsidR="00915956" w:rsidRDefault="00915956" w:rsidP="00185FD4">
    <w:pPr>
      <w:pStyle w:val="Header"/>
      <w:jc w:val="both"/>
    </w:pPr>
    <w:r w:rsidRPr="000D1AFC">
      <w:rPr>
        <w:b/>
        <w:i/>
      </w:rPr>
      <w:t>(</w:t>
    </w:r>
    <w:r w:rsidR="0057628E">
      <w:rPr>
        <w:b/>
        <w:i/>
        <w:lang w:val="en-US"/>
      </w:rPr>
      <w:t>Ramadhani dan Yusmaita</w:t>
    </w:r>
    <w:r w:rsidRPr="000D1AFC">
      <w:rPr>
        <w:b/>
        <w:i/>
      </w:rPr>
      <w:t>, 202</w:t>
    </w:r>
    <w:r w:rsidR="0057628E">
      <w:rPr>
        <w:b/>
        <w:i/>
        <w:lang w:val="en-US"/>
      </w:rPr>
      <w:t>6</w:t>
    </w:r>
    <w:r w:rsidRPr="000D1AFC">
      <w:rPr>
        <w:b/>
        <w:i/>
      </w:rPr>
      <w:t>)</w:t>
    </w:r>
    <w:r>
      <w:tab/>
    </w:r>
    <w:r>
      <w:tab/>
    </w:r>
    <w:r w:rsidRPr="000D1AFC">
      <w:rPr>
        <w:b/>
      </w:rPr>
      <w:t>Entalpi Pendidikan Kimia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3AFA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01640"/>
    <w:multiLevelType w:val="hybridMultilevel"/>
    <w:tmpl w:val="99B4FA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620932"/>
    <w:multiLevelType w:val="multilevel"/>
    <w:tmpl w:val="11620932"/>
    <w:lvl w:ilvl="0">
      <w:start w:val="3"/>
      <w:numFmt w:val="decimal"/>
      <w:lvlText w:val="%1."/>
      <w:lvlJc w:val="left"/>
      <w:pPr>
        <w:ind w:left="246" w:hanging="227"/>
      </w:pPr>
      <w:rPr>
        <w:rFonts w:ascii="Poppins SemiBold" w:eastAsia="Poppins SemiBold" w:hAnsi="Poppins SemiBold" w:cs="Poppins SemiBold" w:hint="default"/>
        <w:color w:val="231F20"/>
        <w:w w:val="100"/>
        <w:sz w:val="24"/>
        <w:szCs w:val="24"/>
        <w:lang w:val="en-GB" w:eastAsia="en-GB" w:bidi="en-GB"/>
      </w:rPr>
    </w:lvl>
    <w:lvl w:ilvl="1">
      <w:start w:val="1"/>
      <w:numFmt w:val="decimal"/>
      <w:lvlText w:val="%1.%2."/>
      <w:lvlJc w:val="left"/>
      <w:pPr>
        <w:ind w:left="473" w:hanging="45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en-GB"/>
      </w:rPr>
    </w:lvl>
    <w:lvl w:ilvl="2">
      <w:start w:val="1"/>
      <w:numFmt w:val="decimal"/>
      <w:pStyle w:val="Heading3"/>
      <w:lvlText w:val="%1.%2.%3."/>
      <w:lvlJc w:val="left"/>
      <w:pPr>
        <w:ind w:left="586" w:hanging="567"/>
      </w:pPr>
      <w:rPr>
        <w:rFonts w:ascii="Times New Roman" w:eastAsia="Times New Roman" w:hAnsi="Times New Roman" w:cs="Times New Roman" w:hint="default"/>
        <w:i/>
        <w:color w:val="231F20"/>
        <w:w w:val="100"/>
        <w:sz w:val="24"/>
        <w:szCs w:val="24"/>
        <w:lang w:val="en-GB" w:eastAsia="en-GB" w:bidi="en-GB"/>
      </w:rPr>
    </w:lvl>
    <w:lvl w:ilvl="3">
      <w:numFmt w:val="bullet"/>
      <w:lvlText w:val="•"/>
      <w:lvlJc w:val="left"/>
      <w:pPr>
        <w:ind w:left="1087" w:hanging="567"/>
      </w:pPr>
      <w:rPr>
        <w:rFonts w:hint="default"/>
        <w:lang w:val="en-GB" w:eastAsia="en-GB" w:bidi="en-GB"/>
      </w:rPr>
    </w:lvl>
    <w:lvl w:ilvl="4">
      <w:numFmt w:val="bullet"/>
      <w:lvlText w:val="•"/>
      <w:lvlJc w:val="left"/>
      <w:pPr>
        <w:ind w:left="1594" w:hanging="567"/>
      </w:pPr>
      <w:rPr>
        <w:rFonts w:hint="default"/>
        <w:lang w:val="en-GB" w:eastAsia="en-GB" w:bidi="en-GB"/>
      </w:rPr>
    </w:lvl>
    <w:lvl w:ilvl="5">
      <w:numFmt w:val="bullet"/>
      <w:lvlText w:val="•"/>
      <w:lvlJc w:val="left"/>
      <w:pPr>
        <w:ind w:left="2101" w:hanging="567"/>
      </w:pPr>
      <w:rPr>
        <w:rFonts w:hint="default"/>
        <w:lang w:val="en-GB" w:eastAsia="en-GB" w:bidi="en-GB"/>
      </w:rPr>
    </w:lvl>
    <w:lvl w:ilvl="6">
      <w:numFmt w:val="bullet"/>
      <w:lvlText w:val="•"/>
      <w:lvlJc w:val="left"/>
      <w:pPr>
        <w:ind w:left="2608" w:hanging="567"/>
      </w:pPr>
      <w:rPr>
        <w:rFonts w:hint="default"/>
        <w:lang w:val="en-GB" w:eastAsia="en-GB" w:bidi="en-GB"/>
      </w:rPr>
    </w:lvl>
    <w:lvl w:ilvl="7">
      <w:numFmt w:val="bullet"/>
      <w:lvlText w:val="•"/>
      <w:lvlJc w:val="left"/>
      <w:pPr>
        <w:ind w:left="3115" w:hanging="567"/>
      </w:pPr>
      <w:rPr>
        <w:rFonts w:hint="default"/>
        <w:lang w:val="en-GB" w:eastAsia="en-GB" w:bidi="en-GB"/>
      </w:rPr>
    </w:lvl>
    <w:lvl w:ilvl="8">
      <w:numFmt w:val="bullet"/>
      <w:lvlText w:val="•"/>
      <w:lvlJc w:val="left"/>
      <w:pPr>
        <w:ind w:left="3622" w:hanging="567"/>
      </w:pPr>
      <w:rPr>
        <w:rFonts w:hint="default"/>
        <w:lang w:val="en-GB" w:eastAsia="en-GB" w:bidi="en-GB"/>
      </w:rPr>
    </w:lvl>
  </w:abstractNum>
  <w:abstractNum w:abstractNumId="3" w15:restartNumberingAfterBreak="0">
    <w:nsid w:val="2210751A"/>
    <w:multiLevelType w:val="hybridMultilevel"/>
    <w:tmpl w:val="8F0891DC"/>
    <w:lvl w:ilvl="0" w:tplc="3809000F">
      <w:start w:val="1"/>
      <w:numFmt w:val="decimal"/>
      <w:lvlText w:val="%1."/>
      <w:lvlJc w:val="left"/>
      <w:pPr>
        <w:ind w:left="1152" w:hanging="360"/>
      </w:p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4" w15:restartNumberingAfterBreak="0">
    <w:nsid w:val="24800CCB"/>
    <w:multiLevelType w:val="multilevel"/>
    <w:tmpl w:val="24800CCB"/>
    <w:lvl w:ilvl="0">
      <w:start w:val="1"/>
      <w:numFmt w:val="decimal"/>
      <w:pStyle w:val="Heading2-Konte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8951C36"/>
    <w:multiLevelType w:val="multilevel"/>
    <w:tmpl w:val="811EB9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73F62"/>
    <w:multiLevelType w:val="multilevel"/>
    <w:tmpl w:val="2CA73F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2D00232"/>
    <w:multiLevelType w:val="multilevel"/>
    <w:tmpl w:val="9768F030"/>
    <w:lvl w:ilvl="0">
      <w:start w:val="3"/>
      <w:numFmt w:val="decimal"/>
      <w:lvlText w:val="%1."/>
      <w:lvlJc w:val="left"/>
      <w:pPr>
        <w:ind w:left="246" w:hanging="227"/>
      </w:pPr>
      <w:rPr>
        <w:rFonts w:ascii="Poppins SemiBold" w:eastAsia="Poppins SemiBold" w:hAnsi="Poppins SemiBold" w:cs="Poppins SemiBold" w:hint="default"/>
        <w:color w:val="231F20"/>
        <w:w w:val="100"/>
        <w:sz w:val="24"/>
        <w:szCs w:val="24"/>
        <w:lang w:val="en-GB" w:eastAsia="en-GB" w:bidi="en-GB"/>
      </w:rPr>
    </w:lvl>
    <w:lvl w:ilvl="1">
      <w:start w:val="1"/>
      <w:numFmt w:val="decimal"/>
      <w:pStyle w:val="Heading2"/>
      <w:lvlText w:val="%2."/>
      <w:lvlJc w:val="left"/>
      <w:pPr>
        <w:ind w:left="379" w:hanging="360"/>
      </w:pPr>
      <w:rPr>
        <w:rFonts w:hint="default"/>
        <w:b/>
        <w:bCs/>
        <w:color w:val="231F20"/>
        <w:spacing w:val="-8"/>
        <w:w w:val="100"/>
        <w:sz w:val="24"/>
        <w:szCs w:val="24"/>
        <w:lang w:val="en-GB" w:eastAsia="en-GB" w:bidi="en-GB"/>
      </w:rPr>
    </w:lvl>
    <w:lvl w:ilvl="2">
      <w:start w:val="1"/>
      <w:numFmt w:val="decimal"/>
      <w:lvlText w:val="%1.%2.%3."/>
      <w:lvlJc w:val="left"/>
      <w:pPr>
        <w:ind w:left="586" w:hanging="567"/>
      </w:pPr>
      <w:rPr>
        <w:rFonts w:ascii="Times New Roman" w:eastAsia="Times New Roman" w:hAnsi="Times New Roman" w:cs="Times New Roman" w:hint="default"/>
        <w:i/>
        <w:color w:val="231F20"/>
        <w:w w:val="100"/>
        <w:sz w:val="22"/>
        <w:szCs w:val="22"/>
        <w:lang w:val="en-GB" w:eastAsia="en-GB" w:bidi="en-GB"/>
      </w:rPr>
    </w:lvl>
    <w:lvl w:ilvl="3">
      <w:numFmt w:val="bullet"/>
      <w:lvlText w:val="•"/>
      <w:lvlJc w:val="left"/>
      <w:pPr>
        <w:ind w:left="1087" w:hanging="567"/>
      </w:pPr>
      <w:rPr>
        <w:rFonts w:hint="default"/>
        <w:lang w:val="en-GB" w:eastAsia="en-GB" w:bidi="en-GB"/>
      </w:rPr>
    </w:lvl>
    <w:lvl w:ilvl="4">
      <w:numFmt w:val="bullet"/>
      <w:lvlText w:val="•"/>
      <w:lvlJc w:val="left"/>
      <w:pPr>
        <w:ind w:left="1594" w:hanging="567"/>
      </w:pPr>
      <w:rPr>
        <w:rFonts w:hint="default"/>
        <w:lang w:val="en-GB" w:eastAsia="en-GB" w:bidi="en-GB"/>
      </w:rPr>
    </w:lvl>
    <w:lvl w:ilvl="5">
      <w:numFmt w:val="bullet"/>
      <w:lvlText w:val="•"/>
      <w:lvlJc w:val="left"/>
      <w:pPr>
        <w:ind w:left="2101" w:hanging="567"/>
      </w:pPr>
      <w:rPr>
        <w:rFonts w:hint="default"/>
        <w:lang w:val="en-GB" w:eastAsia="en-GB" w:bidi="en-GB"/>
      </w:rPr>
    </w:lvl>
    <w:lvl w:ilvl="6">
      <w:numFmt w:val="bullet"/>
      <w:lvlText w:val="•"/>
      <w:lvlJc w:val="left"/>
      <w:pPr>
        <w:ind w:left="2608" w:hanging="567"/>
      </w:pPr>
      <w:rPr>
        <w:rFonts w:hint="default"/>
        <w:lang w:val="en-GB" w:eastAsia="en-GB" w:bidi="en-GB"/>
      </w:rPr>
    </w:lvl>
    <w:lvl w:ilvl="7">
      <w:numFmt w:val="bullet"/>
      <w:lvlText w:val="•"/>
      <w:lvlJc w:val="left"/>
      <w:pPr>
        <w:ind w:left="3115" w:hanging="567"/>
      </w:pPr>
      <w:rPr>
        <w:rFonts w:hint="default"/>
        <w:lang w:val="en-GB" w:eastAsia="en-GB" w:bidi="en-GB"/>
      </w:rPr>
    </w:lvl>
    <w:lvl w:ilvl="8">
      <w:numFmt w:val="bullet"/>
      <w:lvlText w:val="•"/>
      <w:lvlJc w:val="left"/>
      <w:pPr>
        <w:ind w:left="3622" w:hanging="567"/>
      </w:pPr>
      <w:rPr>
        <w:rFonts w:hint="default"/>
        <w:lang w:val="en-GB" w:eastAsia="en-GB" w:bidi="en-GB"/>
      </w:rPr>
    </w:lvl>
  </w:abstractNum>
  <w:abstractNum w:abstractNumId="8" w15:restartNumberingAfterBreak="0">
    <w:nsid w:val="3CEA1560"/>
    <w:multiLevelType w:val="multilevel"/>
    <w:tmpl w:val="5D20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F23ED"/>
    <w:multiLevelType w:val="hybridMultilevel"/>
    <w:tmpl w:val="503C92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32C5F8C"/>
    <w:multiLevelType w:val="multilevel"/>
    <w:tmpl w:val="632C5F8C"/>
    <w:lvl w:ilvl="0">
      <w:start w:val="1"/>
      <w:numFmt w:val="decimal"/>
      <w:pStyle w:val="Heading1"/>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34215F8"/>
    <w:multiLevelType w:val="hybridMultilevel"/>
    <w:tmpl w:val="29FADC60"/>
    <w:lvl w:ilvl="0" w:tplc="4EF8E0CA">
      <w:numFmt w:val="bullet"/>
      <w:lvlText w:val=""/>
      <w:lvlJc w:val="left"/>
      <w:pPr>
        <w:ind w:left="1080" w:hanging="360"/>
      </w:pPr>
      <w:rPr>
        <w:rFonts w:ascii="Symbol" w:eastAsia="Yu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7C1AE9"/>
    <w:multiLevelType w:val="hybridMultilevel"/>
    <w:tmpl w:val="16261808"/>
    <w:lvl w:ilvl="0" w:tplc="BE183FCE">
      <w:numFmt w:val="bullet"/>
      <w:lvlText w:val=""/>
      <w:lvlJc w:val="left"/>
      <w:pPr>
        <w:ind w:left="720" w:hanging="360"/>
      </w:pPr>
      <w:rPr>
        <w:rFonts w:ascii="Symbol" w:eastAsia="Yu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021A2"/>
    <w:multiLevelType w:val="hybridMultilevel"/>
    <w:tmpl w:val="83C6B4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57728216">
    <w:abstractNumId w:val="10"/>
  </w:num>
  <w:num w:numId="2" w16cid:durableId="739787301">
    <w:abstractNumId w:val="7"/>
  </w:num>
  <w:num w:numId="3" w16cid:durableId="712584047">
    <w:abstractNumId w:val="2"/>
  </w:num>
  <w:num w:numId="4" w16cid:durableId="1066416441">
    <w:abstractNumId w:val="6"/>
  </w:num>
  <w:num w:numId="5" w16cid:durableId="2007325169">
    <w:abstractNumId w:val="4"/>
  </w:num>
  <w:num w:numId="6" w16cid:durableId="1334456678">
    <w:abstractNumId w:val="12"/>
  </w:num>
  <w:num w:numId="7" w16cid:durableId="407654539">
    <w:abstractNumId w:val="11"/>
  </w:num>
  <w:num w:numId="8" w16cid:durableId="913009036">
    <w:abstractNumId w:val="0"/>
  </w:num>
  <w:num w:numId="9" w16cid:durableId="811630121">
    <w:abstractNumId w:val="8"/>
  </w:num>
  <w:num w:numId="10" w16cid:durableId="741175321">
    <w:abstractNumId w:val="5"/>
  </w:num>
  <w:num w:numId="11" w16cid:durableId="67924303">
    <w:abstractNumId w:val="3"/>
  </w:num>
  <w:num w:numId="12" w16cid:durableId="1150442644">
    <w:abstractNumId w:val="13"/>
  </w:num>
  <w:num w:numId="13" w16cid:durableId="755445452">
    <w:abstractNumId w:val="1"/>
  </w:num>
  <w:num w:numId="14" w16cid:durableId="769592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57"/>
    <w:rsid w:val="000033F8"/>
    <w:rsid w:val="00012521"/>
    <w:rsid w:val="0001546F"/>
    <w:rsid w:val="000236BA"/>
    <w:rsid w:val="000266D0"/>
    <w:rsid w:val="00027DAE"/>
    <w:rsid w:val="000518BC"/>
    <w:rsid w:val="000657D9"/>
    <w:rsid w:val="0007696C"/>
    <w:rsid w:val="00090C55"/>
    <w:rsid w:val="00092174"/>
    <w:rsid w:val="000939F0"/>
    <w:rsid w:val="000A367E"/>
    <w:rsid w:val="000A75F6"/>
    <w:rsid w:val="000B4CE4"/>
    <w:rsid w:val="000D1AFC"/>
    <w:rsid w:val="000E004E"/>
    <w:rsid w:val="000E3756"/>
    <w:rsid w:val="000E5B99"/>
    <w:rsid w:val="000E5CE8"/>
    <w:rsid w:val="000E6102"/>
    <w:rsid w:val="00102DEC"/>
    <w:rsid w:val="00117F3F"/>
    <w:rsid w:val="00134CA4"/>
    <w:rsid w:val="00135252"/>
    <w:rsid w:val="00143120"/>
    <w:rsid w:val="00144A4F"/>
    <w:rsid w:val="00147A6F"/>
    <w:rsid w:val="001614B9"/>
    <w:rsid w:val="00162B0B"/>
    <w:rsid w:val="00165B30"/>
    <w:rsid w:val="00167A34"/>
    <w:rsid w:val="00173053"/>
    <w:rsid w:val="00174057"/>
    <w:rsid w:val="00176118"/>
    <w:rsid w:val="00181579"/>
    <w:rsid w:val="00185FD4"/>
    <w:rsid w:val="00190358"/>
    <w:rsid w:val="00192EF1"/>
    <w:rsid w:val="001A1251"/>
    <w:rsid w:val="001A4559"/>
    <w:rsid w:val="001B0EEA"/>
    <w:rsid w:val="001C7E20"/>
    <w:rsid w:val="001D4284"/>
    <w:rsid w:val="001D7D70"/>
    <w:rsid w:val="001F2212"/>
    <w:rsid w:val="001F2ACD"/>
    <w:rsid w:val="001F4C97"/>
    <w:rsid w:val="001F7326"/>
    <w:rsid w:val="00202CE0"/>
    <w:rsid w:val="0021124F"/>
    <w:rsid w:val="00216777"/>
    <w:rsid w:val="00223287"/>
    <w:rsid w:val="0023087A"/>
    <w:rsid w:val="00231B99"/>
    <w:rsid w:val="00235E48"/>
    <w:rsid w:val="00242392"/>
    <w:rsid w:val="00245DC1"/>
    <w:rsid w:val="002474ED"/>
    <w:rsid w:val="0025092F"/>
    <w:rsid w:val="00250BA2"/>
    <w:rsid w:val="00250C0F"/>
    <w:rsid w:val="002648A0"/>
    <w:rsid w:val="00276BCC"/>
    <w:rsid w:val="00280818"/>
    <w:rsid w:val="00291952"/>
    <w:rsid w:val="0029278A"/>
    <w:rsid w:val="0029357B"/>
    <w:rsid w:val="002958F7"/>
    <w:rsid w:val="002B0451"/>
    <w:rsid w:val="002B1837"/>
    <w:rsid w:val="002B6B8A"/>
    <w:rsid w:val="002C4CE3"/>
    <w:rsid w:val="002C5029"/>
    <w:rsid w:val="002D1D7E"/>
    <w:rsid w:val="002D5FDA"/>
    <w:rsid w:val="002F0ACE"/>
    <w:rsid w:val="002F1BAC"/>
    <w:rsid w:val="002F288C"/>
    <w:rsid w:val="00304853"/>
    <w:rsid w:val="00312B34"/>
    <w:rsid w:val="0031596B"/>
    <w:rsid w:val="0031675F"/>
    <w:rsid w:val="0032395F"/>
    <w:rsid w:val="003261CA"/>
    <w:rsid w:val="00342B9A"/>
    <w:rsid w:val="003435D9"/>
    <w:rsid w:val="003439D8"/>
    <w:rsid w:val="0035050B"/>
    <w:rsid w:val="00362BCB"/>
    <w:rsid w:val="00363449"/>
    <w:rsid w:val="003653DB"/>
    <w:rsid w:val="00384D8E"/>
    <w:rsid w:val="003A2FE1"/>
    <w:rsid w:val="003B2C2D"/>
    <w:rsid w:val="003B4D10"/>
    <w:rsid w:val="003B682E"/>
    <w:rsid w:val="003C0EED"/>
    <w:rsid w:val="003C3BC4"/>
    <w:rsid w:val="003C6AE1"/>
    <w:rsid w:val="003D3539"/>
    <w:rsid w:val="003D58C5"/>
    <w:rsid w:val="003E10CD"/>
    <w:rsid w:val="003E32C5"/>
    <w:rsid w:val="003E777E"/>
    <w:rsid w:val="003F352B"/>
    <w:rsid w:val="003F3D26"/>
    <w:rsid w:val="00412D5E"/>
    <w:rsid w:val="00413240"/>
    <w:rsid w:val="00414A79"/>
    <w:rsid w:val="00416FD0"/>
    <w:rsid w:val="00421AC5"/>
    <w:rsid w:val="00423092"/>
    <w:rsid w:val="004251FD"/>
    <w:rsid w:val="00427882"/>
    <w:rsid w:val="0043426F"/>
    <w:rsid w:val="00436610"/>
    <w:rsid w:val="0043685C"/>
    <w:rsid w:val="0044126C"/>
    <w:rsid w:val="004417EC"/>
    <w:rsid w:val="00473EF7"/>
    <w:rsid w:val="00484427"/>
    <w:rsid w:val="00485A2D"/>
    <w:rsid w:val="00486F8B"/>
    <w:rsid w:val="00497BB2"/>
    <w:rsid w:val="004B26F5"/>
    <w:rsid w:val="004B57FA"/>
    <w:rsid w:val="004C3FFA"/>
    <w:rsid w:val="004D5BA6"/>
    <w:rsid w:val="004E12CD"/>
    <w:rsid w:val="004E1F77"/>
    <w:rsid w:val="004E6828"/>
    <w:rsid w:val="004F4CB4"/>
    <w:rsid w:val="0050191A"/>
    <w:rsid w:val="00501F02"/>
    <w:rsid w:val="00503A81"/>
    <w:rsid w:val="005040EE"/>
    <w:rsid w:val="005068AA"/>
    <w:rsid w:val="00513F68"/>
    <w:rsid w:val="00525296"/>
    <w:rsid w:val="00530736"/>
    <w:rsid w:val="00532B06"/>
    <w:rsid w:val="00532D82"/>
    <w:rsid w:val="005425D8"/>
    <w:rsid w:val="00546329"/>
    <w:rsid w:val="00550C44"/>
    <w:rsid w:val="00552689"/>
    <w:rsid w:val="0055293D"/>
    <w:rsid w:val="00553328"/>
    <w:rsid w:val="00560CDF"/>
    <w:rsid w:val="0057628E"/>
    <w:rsid w:val="00580AE0"/>
    <w:rsid w:val="00596F36"/>
    <w:rsid w:val="005A713D"/>
    <w:rsid w:val="005C0242"/>
    <w:rsid w:val="005C3825"/>
    <w:rsid w:val="005D0F19"/>
    <w:rsid w:val="005D1857"/>
    <w:rsid w:val="005D728C"/>
    <w:rsid w:val="005E13F8"/>
    <w:rsid w:val="005F4367"/>
    <w:rsid w:val="005F766C"/>
    <w:rsid w:val="00603067"/>
    <w:rsid w:val="00603622"/>
    <w:rsid w:val="00604DF5"/>
    <w:rsid w:val="006122EB"/>
    <w:rsid w:val="006134DD"/>
    <w:rsid w:val="00624DE5"/>
    <w:rsid w:val="006335F4"/>
    <w:rsid w:val="00635C2A"/>
    <w:rsid w:val="006476EB"/>
    <w:rsid w:val="00651395"/>
    <w:rsid w:val="0065537B"/>
    <w:rsid w:val="0066652A"/>
    <w:rsid w:val="00667C4C"/>
    <w:rsid w:val="00690E20"/>
    <w:rsid w:val="006A1904"/>
    <w:rsid w:val="006B5222"/>
    <w:rsid w:val="006C3713"/>
    <w:rsid w:val="006D0A72"/>
    <w:rsid w:val="006D2402"/>
    <w:rsid w:val="006D371B"/>
    <w:rsid w:val="006E79FA"/>
    <w:rsid w:val="006F06E2"/>
    <w:rsid w:val="007001F5"/>
    <w:rsid w:val="0070263C"/>
    <w:rsid w:val="007054B4"/>
    <w:rsid w:val="007107D6"/>
    <w:rsid w:val="00712736"/>
    <w:rsid w:val="00716D66"/>
    <w:rsid w:val="00722140"/>
    <w:rsid w:val="00722590"/>
    <w:rsid w:val="00724A4E"/>
    <w:rsid w:val="007304CD"/>
    <w:rsid w:val="00731379"/>
    <w:rsid w:val="00736F66"/>
    <w:rsid w:val="00754CE0"/>
    <w:rsid w:val="00772603"/>
    <w:rsid w:val="007758EE"/>
    <w:rsid w:val="00783354"/>
    <w:rsid w:val="00785500"/>
    <w:rsid w:val="00791405"/>
    <w:rsid w:val="0079708C"/>
    <w:rsid w:val="007A3065"/>
    <w:rsid w:val="007A7305"/>
    <w:rsid w:val="007B42FA"/>
    <w:rsid w:val="007B6579"/>
    <w:rsid w:val="007C2834"/>
    <w:rsid w:val="007C3AE2"/>
    <w:rsid w:val="007D1B28"/>
    <w:rsid w:val="007D4678"/>
    <w:rsid w:val="007E4AA4"/>
    <w:rsid w:val="007F550B"/>
    <w:rsid w:val="007F5EB1"/>
    <w:rsid w:val="0080249E"/>
    <w:rsid w:val="00811ED3"/>
    <w:rsid w:val="008240FE"/>
    <w:rsid w:val="00826E0A"/>
    <w:rsid w:val="00832FCE"/>
    <w:rsid w:val="008426A8"/>
    <w:rsid w:val="00844152"/>
    <w:rsid w:val="008462CD"/>
    <w:rsid w:val="00851DD3"/>
    <w:rsid w:val="008539FC"/>
    <w:rsid w:val="00856CA7"/>
    <w:rsid w:val="00862005"/>
    <w:rsid w:val="008633EB"/>
    <w:rsid w:val="00863A41"/>
    <w:rsid w:val="00865EA5"/>
    <w:rsid w:val="008662F6"/>
    <w:rsid w:val="00867D39"/>
    <w:rsid w:val="00870E3B"/>
    <w:rsid w:val="00871458"/>
    <w:rsid w:val="008737D2"/>
    <w:rsid w:val="008803E4"/>
    <w:rsid w:val="00882EA2"/>
    <w:rsid w:val="008843FF"/>
    <w:rsid w:val="00891CAA"/>
    <w:rsid w:val="008968B4"/>
    <w:rsid w:val="00897B18"/>
    <w:rsid w:val="008A3615"/>
    <w:rsid w:val="008A4204"/>
    <w:rsid w:val="008B26D9"/>
    <w:rsid w:val="008B6AF5"/>
    <w:rsid w:val="008D0CAC"/>
    <w:rsid w:val="008D19BE"/>
    <w:rsid w:val="008D1C7A"/>
    <w:rsid w:val="008D1D93"/>
    <w:rsid w:val="008D2268"/>
    <w:rsid w:val="008D6DDE"/>
    <w:rsid w:val="008E5403"/>
    <w:rsid w:val="008F39CF"/>
    <w:rsid w:val="008F4F7E"/>
    <w:rsid w:val="008F6077"/>
    <w:rsid w:val="0090538A"/>
    <w:rsid w:val="00911BC0"/>
    <w:rsid w:val="00915956"/>
    <w:rsid w:val="00922ED8"/>
    <w:rsid w:val="00925D96"/>
    <w:rsid w:val="009261F0"/>
    <w:rsid w:val="00931053"/>
    <w:rsid w:val="00941888"/>
    <w:rsid w:val="00960650"/>
    <w:rsid w:val="00961D2C"/>
    <w:rsid w:val="0096287E"/>
    <w:rsid w:val="00962F5C"/>
    <w:rsid w:val="00967FE6"/>
    <w:rsid w:val="00972C36"/>
    <w:rsid w:val="00981E0F"/>
    <w:rsid w:val="0099008C"/>
    <w:rsid w:val="00990E22"/>
    <w:rsid w:val="009912DA"/>
    <w:rsid w:val="009918DC"/>
    <w:rsid w:val="009A5384"/>
    <w:rsid w:val="009C64FF"/>
    <w:rsid w:val="009C7747"/>
    <w:rsid w:val="009D4E6D"/>
    <w:rsid w:val="009E13CF"/>
    <w:rsid w:val="009E4520"/>
    <w:rsid w:val="009F1414"/>
    <w:rsid w:val="009F37B2"/>
    <w:rsid w:val="009F5CF1"/>
    <w:rsid w:val="00A21673"/>
    <w:rsid w:val="00A267EE"/>
    <w:rsid w:val="00A34664"/>
    <w:rsid w:val="00A35399"/>
    <w:rsid w:val="00A50B34"/>
    <w:rsid w:val="00A571BF"/>
    <w:rsid w:val="00A66C43"/>
    <w:rsid w:val="00A8064D"/>
    <w:rsid w:val="00AB30E0"/>
    <w:rsid w:val="00AC063F"/>
    <w:rsid w:val="00AC0DD1"/>
    <w:rsid w:val="00AC4D75"/>
    <w:rsid w:val="00AC5280"/>
    <w:rsid w:val="00AC5C18"/>
    <w:rsid w:val="00AD134C"/>
    <w:rsid w:val="00AD2AC8"/>
    <w:rsid w:val="00AF1021"/>
    <w:rsid w:val="00AF26CF"/>
    <w:rsid w:val="00B00D09"/>
    <w:rsid w:val="00B014A7"/>
    <w:rsid w:val="00B030BF"/>
    <w:rsid w:val="00B0564A"/>
    <w:rsid w:val="00B14003"/>
    <w:rsid w:val="00B15022"/>
    <w:rsid w:val="00B17520"/>
    <w:rsid w:val="00B177B8"/>
    <w:rsid w:val="00B237BD"/>
    <w:rsid w:val="00B24086"/>
    <w:rsid w:val="00B41992"/>
    <w:rsid w:val="00B464C2"/>
    <w:rsid w:val="00B550F2"/>
    <w:rsid w:val="00B65993"/>
    <w:rsid w:val="00B65A12"/>
    <w:rsid w:val="00B65BAD"/>
    <w:rsid w:val="00B71786"/>
    <w:rsid w:val="00B765E4"/>
    <w:rsid w:val="00B80608"/>
    <w:rsid w:val="00B84660"/>
    <w:rsid w:val="00B92684"/>
    <w:rsid w:val="00B94B74"/>
    <w:rsid w:val="00BA1B30"/>
    <w:rsid w:val="00BB14AA"/>
    <w:rsid w:val="00BC225A"/>
    <w:rsid w:val="00BC2D51"/>
    <w:rsid w:val="00BD1574"/>
    <w:rsid w:val="00BD2530"/>
    <w:rsid w:val="00BD4FAE"/>
    <w:rsid w:val="00BE35DD"/>
    <w:rsid w:val="00BF26EC"/>
    <w:rsid w:val="00BF563A"/>
    <w:rsid w:val="00BF630E"/>
    <w:rsid w:val="00BF7568"/>
    <w:rsid w:val="00C06258"/>
    <w:rsid w:val="00C11A58"/>
    <w:rsid w:val="00C24BFC"/>
    <w:rsid w:val="00C24E14"/>
    <w:rsid w:val="00C36989"/>
    <w:rsid w:val="00C40A84"/>
    <w:rsid w:val="00C537B4"/>
    <w:rsid w:val="00C541CD"/>
    <w:rsid w:val="00C65550"/>
    <w:rsid w:val="00C7234A"/>
    <w:rsid w:val="00C7258E"/>
    <w:rsid w:val="00C73FBE"/>
    <w:rsid w:val="00C77D04"/>
    <w:rsid w:val="00C80B17"/>
    <w:rsid w:val="00C83124"/>
    <w:rsid w:val="00C85807"/>
    <w:rsid w:val="00CA238D"/>
    <w:rsid w:val="00CA76CC"/>
    <w:rsid w:val="00CB225B"/>
    <w:rsid w:val="00CB6314"/>
    <w:rsid w:val="00CB7231"/>
    <w:rsid w:val="00CC162E"/>
    <w:rsid w:val="00CC2C83"/>
    <w:rsid w:val="00CC7919"/>
    <w:rsid w:val="00CC7C38"/>
    <w:rsid w:val="00CD3466"/>
    <w:rsid w:val="00CE3D86"/>
    <w:rsid w:val="00CF11FD"/>
    <w:rsid w:val="00CF5797"/>
    <w:rsid w:val="00CF60F0"/>
    <w:rsid w:val="00CF7008"/>
    <w:rsid w:val="00D045D3"/>
    <w:rsid w:val="00D1206C"/>
    <w:rsid w:val="00D22319"/>
    <w:rsid w:val="00D258A0"/>
    <w:rsid w:val="00D26F64"/>
    <w:rsid w:val="00D300EC"/>
    <w:rsid w:val="00D31D24"/>
    <w:rsid w:val="00D461D7"/>
    <w:rsid w:val="00D46BB1"/>
    <w:rsid w:val="00D62B45"/>
    <w:rsid w:val="00D65770"/>
    <w:rsid w:val="00D6578F"/>
    <w:rsid w:val="00D66045"/>
    <w:rsid w:val="00D70974"/>
    <w:rsid w:val="00D722E4"/>
    <w:rsid w:val="00D76E28"/>
    <w:rsid w:val="00D80AEA"/>
    <w:rsid w:val="00D84094"/>
    <w:rsid w:val="00D93FCC"/>
    <w:rsid w:val="00D94710"/>
    <w:rsid w:val="00DA6144"/>
    <w:rsid w:val="00DB7A70"/>
    <w:rsid w:val="00DD1839"/>
    <w:rsid w:val="00DD7417"/>
    <w:rsid w:val="00DD7449"/>
    <w:rsid w:val="00DF1D44"/>
    <w:rsid w:val="00DF3E1A"/>
    <w:rsid w:val="00DF3E62"/>
    <w:rsid w:val="00DF578B"/>
    <w:rsid w:val="00E02490"/>
    <w:rsid w:val="00E14500"/>
    <w:rsid w:val="00E22FC3"/>
    <w:rsid w:val="00E31E6B"/>
    <w:rsid w:val="00E33B4A"/>
    <w:rsid w:val="00E44856"/>
    <w:rsid w:val="00E5153A"/>
    <w:rsid w:val="00E518C5"/>
    <w:rsid w:val="00E5750D"/>
    <w:rsid w:val="00E70D64"/>
    <w:rsid w:val="00E8220D"/>
    <w:rsid w:val="00E83226"/>
    <w:rsid w:val="00E860E0"/>
    <w:rsid w:val="00E907E2"/>
    <w:rsid w:val="00E91243"/>
    <w:rsid w:val="00E928CD"/>
    <w:rsid w:val="00E9570F"/>
    <w:rsid w:val="00EA3612"/>
    <w:rsid w:val="00EA6DC7"/>
    <w:rsid w:val="00EB004A"/>
    <w:rsid w:val="00EC6E20"/>
    <w:rsid w:val="00ED2A68"/>
    <w:rsid w:val="00ED3480"/>
    <w:rsid w:val="00ED6F7D"/>
    <w:rsid w:val="00EE7077"/>
    <w:rsid w:val="00EF4F9F"/>
    <w:rsid w:val="00F07799"/>
    <w:rsid w:val="00F12F9D"/>
    <w:rsid w:val="00F13068"/>
    <w:rsid w:val="00F1314F"/>
    <w:rsid w:val="00F17C62"/>
    <w:rsid w:val="00F27893"/>
    <w:rsid w:val="00F30D94"/>
    <w:rsid w:val="00F35E91"/>
    <w:rsid w:val="00F448ED"/>
    <w:rsid w:val="00F457B2"/>
    <w:rsid w:val="00F47600"/>
    <w:rsid w:val="00F47BC7"/>
    <w:rsid w:val="00F649BC"/>
    <w:rsid w:val="00F67708"/>
    <w:rsid w:val="00F872F4"/>
    <w:rsid w:val="00FA1B39"/>
    <w:rsid w:val="00FA20A2"/>
    <w:rsid w:val="00FB017A"/>
    <w:rsid w:val="00FB100E"/>
    <w:rsid w:val="00FB15CA"/>
    <w:rsid w:val="00FC1381"/>
    <w:rsid w:val="00FC2395"/>
    <w:rsid w:val="00FC7E7A"/>
    <w:rsid w:val="00FD2047"/>
    <w:rsid w:val="00FE298A"/>
    <w:rsid w:val="00FE6AF4"/>
    <w:rsid w:val="00FF1D68"/>
    <w:rsid w:val="00FF4317"/>
    <w:rsid w:val="00FF7F38"/>
    <w:rsid w:val="05715011"/>
    <w:rsid w:val="21D13349"/>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AC76F6"/>
  <w15:docId w15:val="{CD82E007-2DF3-40EA-BEBF-6594F5C9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lsdException w:name="Colorful Grid Accent 1"/>
    <w:lsdException w:name="Light Shading Accent 2"/>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3D"/>
    <w:pPr>
      <w:spacing w:after="160" w:line="259" w:lineRule="auto"/>
    </w:pPr>
    <w:rPr>
      <w:sz w:val="22"/>
      <w:szCs w:val="22"/>
      <w:lang w:val="zh-CN" w:eastAsia="ko-KR"/>
    </w:rPr>
  </w:style>
  <w:style w:type="paragraph" w:styleId="Heading1">
    <w:name w:val="heading 1"/>
    <w:next w:val="Normal"/>
    <w:link w:val="Heading1Char"/>
    <w:uiPriority w:val="9"/>
    <w:qFormat/>
    <w:rsid w:val="005A713D"/>
    <w:pPr>
      <w:keepNext/>
      <w:keepLines/>
      <w:numPr>
        <w:numId w:val="1"/>
      </w:numPr>
      <w:spacing w:before="240" w:line="259" w:lineRule="auto"/>
      <w:outlineLvl w:val="0"/>
    </w:pPr>
    <w:rPr>
      <w:rFonts w:ascii="Times New Roman" w:eastAsia="Yu Gothic Light" w:hAnsi="Times New Roman"/>
      <w:b/>
      <w:caps/>
      <w:sz w:val="24"/>
      <w:szCs w:val="32"/>
      <w:lang w:val="id-ID" w:eastAsia="ko-KR"/>
    </w:rPr>
  </w:style>
  <w:style w:type="paragraph" w:styleId="Heading2">
    <w:name w:val="heading 2"/>
    <w:basedOn w:val="ColorfulList-Accent11"/>
    <w:next w:val="Normal"/>
    <w:link w:val="Heading2Char"/>
    <w:uiPriority w:val="9"/>
    <w:qFormat/>
    <w:rsid w:val="005A713D"/>
    <w:pPr>
      <w:numPr>
        <w:ilvl w:val="1"/>
        <w:numId w:val="2"/>
      </w:numPr>
      <w:outlineLvl w:val="1"/>
    </w:pPr>
    <w:rPr>
      <w:rFonts w:ascii="Times New Roman" w:hAnsi="Times New Roman"/>
      <w:b/>
      <w:bCs/>
      <w:sz w:val="24"/>
      <w:szCs w:val="24"/>
    </w:rPr>
  </w:style>
  <w:style w:type="paragraph" w:styleId="Heading3">
    <w:name w:val="heading 3"/>
    <w:basedOn w:val="ColorfulList-Accent11"/>
    <w:next w:val="Normal"/>
    <w:link w:val="Heading3Char"/>
    <w:uiPriority w:val="9"/>
    <w:qFormat/>
    <w:rsid w:val="005A713D"/>
    <w:pPr>
      <w:numPr>
        <w:ilvl w:val="2"/>
        <w:numId w:val="3"/>
      </w:numPr>
      <w:outlineLvl w:val="2"/>
    </w:pPr>
    <w:rPr>
      <w:rFonts w:ascii="Times New Roman" w:hAnsi="Times New Roman"/>
      <w:i/>
      <w:iCs/>
      <w:sz w:val="24"/>
      <w:szCs w:val="24"/>
      <w:lang w:val="id-ID"/>
    </w:rPr>
  </w:style>
  <w:style w:type="paragraph" w:styleId="Heading4">
    <w:name w:val="heading 4"/>
    <w:basedOn w:val="Normal"/>
    <w:next w:val="Normal"/>
    <w:link w:val="Heading4Char"/>
    <w:uiPriority w:val="9"/>
    <w:qFormat/>
    <w:rsid w:val="005A713D"/>
    <w:pPr>
      <w:keepNext/>
      <w:keepLines/>
      <w:numPr>
        <w:ilvl w:val="3"/>
        <w:numId w:val="4"/>
      </w:numPr>
      <w:spacing w:before="40" w:after="0"/>
      <w:outlineLvl w:val="3"/>
    </w:pPr>
    <w:rPr>
      <w:rFonts w:ascii="Calibri Light" w:eastAsia="Yu Gothic Light" w:hAnsi="Calibri Light"/>
      <w:i/>
      <w:iCs/>
      <w:color w:val="2F5496"/>
    </w:rPr>
  </w:style>
  <w:style w:type="paragraph" w:styleId="Heading5">
    <w:name w:val="heading 5"/>
    <w:basedOn w:val="Normal"/>
    <w:next w:val="Normal"/>
    <w:link w:val="Heading5Char"/>
    <w:uiPriority w:val="9"/>
    <w:qFormat/>
    <w:rsid w:val="005A713D"/>
    <w:pPr>
      <w:keepNext/>
      <w:keepLines/>
      <w:numPr>
        <w:ilvl w:val="4"/>
        <w:numId w:val="4"/>
      </w:numPr>
      <w:spacing w:before="40" w:after="0"/>
      <w:outlineLvl w:val="4"/>
    </w:pPr>
    <w:rPr>
      <w:rFonts w:ascii="Calibri Light" w:eastAsia="Yu Gothic Light" w:hAnsi="Calibri Light"/>
      <w:color w:val="2F5496"/>
    </w:rPr>
  </w:style>
  <w:style w:type="paragraph" w:styleId="Heading6">
    <w:name w:val="heading 6"/>
    <w:basedOn w:val="Normal"/>
    <w:next w:val="Normal"/>
    <w:link w:val="Heading6Char"/>
    <w:uiPriority w:val="9"/>
    <w:qFormat/>
    <w:rsid w:val="005A713D"/>
    <w:pPr>
      <w:keepNext/>
      <w:keepLines/>
      <w:numPr>
        <w:ilvl w:val="5"/>
        <w:numId w:val="4"/>
      </w:numPr>
      <w:spacing w:before="40" w:after="0"/>
      <w:outlineLvl w:val="5"/>
    </w:pPr>
    <w:rPr>
      <w:rFonts w:ascii="Calibri Light" w:eastAsia="Yu Gothic Light" w:hAnsi="Calibri Light"/>
      <w:color w:val="1F3864"/>
    </w:rPr>
  </w:style>
  <w:style w:type="paragraph" w:styleId="Heading7">
    <w:name w:val="heading 7"/>
    <w:basedOn w:val="Normal"/>
    <w:next w:val="Normal"/>
    <w:link w:val="Heading7Char"/>
    <w:uiPriority w:val="9"/>
    <w:qFormat/>
    <w:rsid w:val="005A713D"/>
    <w:pPr>
      <w:keepNext/>
      <w:keepLines/>
      <w:numPr>
        <w:ilvl w:val="6"/>
        <w:numId w:val="4"/>
      </w:numPr>
      <w:spacing w:before="40" w:after="0"/>
      <w:outlineLvl w:val="6"/>
    </w:pPr>
    <w:rPr>
      <w:rFonts w:ascii="Calibri Light" w:eastAsia="Yu Gothic Light" w:hAnsi="Calibri Light"/>
      <w:i/>
      <w:iCs/>
      <w:color w:val="1F3864"/>
    </w:rPr>
  </w:style>
  <w:style w:type="paragraph" w:styleId="Heading8">
    <w:name w:val="heading 8"/>
    <w:basedOn w:val="Normal"/>
    <w:next w:val="Normal"/>
    <w:link w:val="Heading8Char"/>
    <w:uiPriority w:val="9"/>
    <w:qFormat/>
    <w:rsid w:val="005A713D"/>
    <w:pPr>
      <w:keepNext/>
      <w:keepLines/>
      <w:numPr>
        <w:ilvl w:val="7"/>
        <w:numId w:val="4"/>
      </w:numPr>
      <w:spacing w:before="40" w:after="0"/>
      <w:outlineLvl w:val="7"/>
    </w:pPr>
    <w:rPr>
      <w:rFonts w:ascii="Calibri Light" w:eastAsia="Yu Gothic Light" w:hAnsi="Calibri Light"/>
      <w:color w:val="262626"/>
      <w:sz w:val="21"/>
      <w:szCs w:val="21"/>
    </w:rPr>
  </w:style>
  <w:style w:type="paragraph" w:styleId="Heading9">
    <w:name w:val="heading 9"/>
    <w:basedOn w:val="Normal"/>
    <w:next w:val="Normal"/>
    <w:link w:val="Heading9Char"/>
    <w:uiPriority w:val="9"/>
    <w:qFormat/>
    <w:rsid w:val="005A713D"/>
    <w:pPr>
      <w:keepNext/>
      <w:keepLines/>
      <w:numPr>
        <w:ilvl w:val="8"/>
        <w:numId w:val="4"/>
      </w:numPr>
      <w:spacing w:before="40" w:after="0"/>
      <w:outlineLvl w:val="8"/>
    </w:pPr>
    <w:rPr>
      <w:rFonts w:ascii="Calibri Light" w:eastAsia="Yu Gothic Light" w:hAnsi="Calibri Light"/>
      <w:i/>
      <w:iCs/>
      <w:color w:val="262626"/>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1"/>
    <w:rsid w:val="005A713D"/>
    <w:pPr>
      <w:ind w:left="720"/>
      <w:contextualSpacing/>
    </w:pPr>
  </w:style>
  <w:style w:type="paragraph" w:styleId="BodyText">
    <w:name w:val="Body Text"/>
    <w:basedOn w:val="Normal"/>
    <w:link w:val="BodyTextChar"/>
    <w:uiPriority w:val="1"/>
    <w:rsid w:val="005A713D"/>
    <w:pPr>
      <w:widowControl w:val="0"/>
      <w:autoSpaceDE w:val="0"/>
      <w:autoSpaceDN w:val="0"/>
      <w:spacing w:before="4" w:after="0" w:line="240" w:lineRule="auto"/>
      <w:ind w:left="20"/>
    </w:pPr>
    <w:rPr>
      <w:rFonts w:ascii="PT Serif" w:eastAsia="PT Serif" w:hAnsi="PT Serif" w:cs="PT Serif"/>
      <w:sz w:val="20"/>
      <w:szCs w:val="20"/>
      <w:lang w:val="en-GB" w:eastAsia="en-GB" w:bidi="en-GB"/>
    </w:rPr>
  </w:style>
  <w:style w:type="paragraph" w:styleId="Caption">
    <w:name w:val="caption"/>
    <w:basedOn w:val="CaptionTabeldanGambar"/>
    <w:next w:val="Normal"/>
    <w:uiPriority w:val="35"/>
    <w:qFormat/>
    <w:rsid w:val="005A713D"/>
  </w:style>
  <w:style w:type="paragraph" w:customStyle="1" w:styleId="CaptionTabeldanGambar">
    <w:name w:val="Caption Tabel dan Gambar"/>
    <w:link w:val="CaptionTabeldanGambarChar"/>
    <w:rsid w:val="005A713D"/>
    <w:pPr>
      <w:spacing w:after="160" w:line="259" w:lineRule="auto"/>
      <w:jc w:val="center"/>
    </w:pPr>
    <w:rPr>
      <w:rFonts w:ascii="Times New Roman" w:hAnsi="Times New Roman"/>
      <w:sz w:val="24"/>
      <w:szCs w:val="24"/>
      <w:lang w:val="id-ID" w:eastAsia="ko-KR"/>
    </w:rPr>
  </w:style>
  <w:style w:type="paragraph" w:styleId="Footer">
    <w:name w:val="footer"/>
    <w:basedOn w:val="Normal"/>
    <w:link w:val="FooterChar"/>
    <w:uiPriority w:val="99"/>
    <w:unhideWhenUsed/>
    <w:rsid w:val="005A713D"/>
    <w:pPr>
      <w:tabs>
        <w:tab w:val="center" w:pos="4513"/>
        <w:tab w:val="right" w:pos="9026"/>
      </w:tabs>
      <w:spacing w:after="0" w:line="240" w:lineRule="auto"/>
    </w:pPr>
  </w:style>
  <w:style w:type="paragraph" w:styleId="Header">
    <w:name w:val="header"/>
    <w:basedOn w:val="Normal"/>
    <w:link w:val="HeaderChar"/>
    <w:uiPriority w:val="99"/>
    <w:unhideWhenUsed/>
    <w:rsid w:val="005A713D"/>
    <w:pPr>
      <w:tabs>
        <w:tab w:val="center" w:pos="4513"/>
        <w:tab w:val="right" w:pos="9026"/>
      </w:tabs>
      <w:spacing w:after="0" w:line="240" w:lineRule="auto"/>
    </w:pPr>
  </w:style>
  <w:style w:type="paragraph" w:styleId="Title">
    <w:name w:val="Title"/>
    <w:next w:val="Normal"/>
    <w:link w:val="TitleChar"/>
    <w:uiPriority w:val="10"/>
    <w:qFormat/>
    <w:rsid w:val="005A713D"/>
    <w:pPr>
      <w:spacing w:after="160" w:line="259" w:lineRule="auto"/>
    </w:pPr>
    <w:rPr>
      <w:rFonts w:ascii="Times New Roman" w:hAnsi="Times New Roman"/>
      <w:b/>
      <w:bCs/>
      <w:sz w:val="32"/>
      <w:szCs w:val="32"/>
      <w:lang w:val="zh-CN" w:eastAsia="ko-KR"/>
    </w:rPr>
  </w:style>
  <w:style w:type="character" w:customStyle="1" w:styleId="MediumGrid11">
    <w:name w:val="Medium Grid 11"/>
    <w:uiPriority w:val="99"/>
    <w:semiHidden/>
    <w:rsid w:val="005A713D"/>
    <w:rPr>
      <w:color w:val="808080"/>
    </w:rPr>
  </w:style>
  <w:style w:type="character" w:customStyle="1" w:styleId="TitleChar">
    <w:name w:val="Title Char"/>
    <w:link w:val="Title"/>
    <w:uiPriority w:val="10"/>
    <w:rsid w:val="005A713D"/>
    <w:rPr>
      <w:rFonts w:ascii="Times New Roman" w:hAnsi="Times New Roman" w:cs="Times New Roman"/>
      <w:b/>
      <w:bCs/>
      <w:sz w:val="32"/>
      <w:szCs w:val="32"/>
    </w:rPr>
  </w:style>
  <w:style w:type="paragraph" w:customStyle="1" w:styleId="TitleID">
    <w:name w:val="Title (ID)"/>
    <w:next w:val="Normal"/>
    <w:link w:val="TitleIDChar"/>
    <w:qFormat/>
    <w:rsid w:val="005A713D"/>
    <w:pPr>
      <w:spacing w:after="160" w:line="259" w:lineRule="auto"/>
    </w:pPr>
    <w:rPr>
      <w:rFonts w:ascii="Times New Roman" w:hAnsi="Times New Roman"/>
      <w:b/>
      <w:bCs/>
      <w:i/>
      <w:iCs/>
      <w:sz w:val="32"/>
      <w:szCs w:val="32"/>
      <w:lang w:val="zh-CN" w:eastAsia="ko-KR"/>
    </w:rPr>
  </w:style>
  <w:style w:type="paragraph" w:customStyle="1" w:styleId="Author">
    <w:name w:val="Author"/>
    <w:link w:val="AuthorChar"/>
    <w:qFormat/>
    <w:rsid w:val="005A713D"/>
    <w:pPr>
      <w:spacing w:after="160" w:line="259" w:lineRule="auto"/>
    </w:pPr>
    <w:rPr>
      <w:rFonts w:ascii="Times New Roman" w:hAnsi="Times New Roman"/>
      <w:sz w:val="28"/>
      <w:szCs w:val="24"/>
      <w:lang w:val="zh-CN" w:eastAsia="ko-KR"/>
    </w:rPr>
  </w:style>
  <w:style w:type="character" w:customStyle="1" w:styleId="TitleIDChar">
    <w:name w:val="Title (ID) Char"/>
    <w:link w:val="TitleID"/>
    <w:rsid w:val="005A713D"/>
    <w:rPr>
      <w:rFonts w:ascii="Times New Roman" w:hAnsi="Times New Roman" w:cs="Times New Roman"/>
      <w:b/>
      <w:bCs/>
      <w:i/>
      <w:iCs/>
      <w:sz w:val="32"/>
      <w:szCs w:val="32"/>
    </w:rPr>
  </w:style>
  <w:style w:type="paragraph" w:customStyle="1" w:styleId="AuthorAffiliationandCorrespondence">
    <w:name w:val="Author Affiliation and Correspondence"/>
    <w:link w:val="AuthorAffiliationandCorrespondenceChar"/>
    <w:qFormat/>
    <w:rsid w:val="005A713D"/>
    <w:pPr>
      <w:spacing w:after="160" w:line="259" w:lineRule="auto"/>
      <w:ind w:left="170" w:hanging="170"/>
    </w:pPr>
    <w:rPr>
      <w:rFonts w:ascii="Times New Roman" w:hAnsi="Times New Roman"/>
      <w:sz w:val="24"/>
      <w:szCs w:val="24"/>
      <w:lang w:val="id-ID" w:eastAsia="ko-KR"/>
    </w:rPr>
  </w:style>
  <w:style w:type="character" w:customStyle="1" w:styleId="AuthorChar">
    <w:name w:val="Author Char"/>
    <w:link w:val="Author"/>
    <w:rsid w:val="005A713D"/>
    <w:rPr>
      <w:rFonts w:ascii="Times New Roman" w:hAnsi="Times New Roman" w:cs="Times New Roman"/>
      <w:sz w:val="28"/>
      <w:szCs w:val="24"/>
    </w:rPr>
  </w:style>
  <w:style w:type="character" w:customStyle="1" w:styleId="Heading1Char">
    <w:name w:val="Heading 1 Char"/>
    <w:link w:val="Heading1"/>
    <w:uiPriority w:val="9"/>
    <w:rsid w:val="005A713D"/>
    <w:rPr>
      <w:rFonts w:ascii="Times New Roman" w:eastAsia="Yu Gothic Light" w:hAnsi="Times New Roman" w:cs="Times New Roman"/>
      <w:b/>
      <w:caps/>
      <w:sz w:val="24"/>
      <w:szCs w:val="32"/>
      <w:lang w:val="id-ID"/>
    </w:rPr>
  </w:style>
  <w:style w:type="character" w:customStyle="1" w:styleId="AuthorAffiliationandCorrespondenceChar">
    <w:name w:val="Author Affiliation and Correspondence Char"/>
    <w:link w:val="AuthorAffiliationandCorrespondence"/>
    <w:rsid w:val="005A713D"/>
    <w:rPr>
      <w:rFonts w:ascii="Times New Roman" w:hAnsi="Times New Roman" w:cs="Times New Roman"/>
      <w:sz w:val="24"/>
      <w:szCs w:val="24"/>
      <w:lang w:val="id-ID"/>
    </w:rPr>
  </w:style>
  <w:style w:type="paragraph" w:customStyle="1" w:styleId="ParagrafUmumFirstPage">
    <w:name w:val="Paragraf Umum First Page"/>
    <w:link w:val="ParagrafUmumFirstPageChar"/>
    <w:qFormat/>
    <w:rsid w:val="005A713D"/>
    <w:pPr>
      <w:spacing w:after="160" w:line="259" w:lineRule="auto"/>
      <w:jc w:val="both"/>
    </w:pPr>
    <w:rPr>
      <w:rFonts w:ascii="Times New Roman" w:hAnsi="Times New Roman"/>
      <w:sz w:val="24"/>
      <w:szCs w:val="22"/>
      <w:lang w:val="id-ID" w:eastAsia="ko-KR"/>
    </w:rPr>
  </w:style>
  <w:style w:type="paragraph" w:customStyle="1" w:styleId="HeadingIntroduction">
    <w:name w:val="Heading Introduction"/>
    <w:link w:val="HeadingIntroductionChar"/>
    <w:qFormat/>
    <w:rsid w:val="005A713D"/>
    <w:pPr>
      <w:spacing w:after="160" w:line="259" w:lineRule="auto"/>
    </w:pPr>
    <w:rPr>
      <w:rFonts w:ascii="Times New Roman" w:hAnsi="Times New Roman"/>
      <w:b/>
      <w:bCs/>
      <w:caps/>
      <w:sz w:val="24"/>
      <w:szCs w:val="24"/>
      <w:lang w:val="id-ID" w:eastAsia="ko-KR"/>
    </w:rPr>
  </w:style>
  <w:style w:type="character" w:customStyle="1" w:styleId="ParagrafUmumFirstPageChar">
    <w:name w:val="Paragraf Umum First Page Char"/>
    <w:link w:val="ParagrafUmumFirstPage"/>
    <w:rsid w:val="005A713D"/>
    <w:rPr>
      <w:rFonts w:ascii="Times New Roman" w:hAnsi="Times New Roman"/>
      <w:sz w:val="24"/>
      <w:lang w:val="id-ID"/>
    </w:rPr>
  </w:style>
  <w:style w:type="paragraph" w:customStyle="1" w:styleId="ParagrafUmum-Konten">
    <w:name w:val="Paragraf Umum - Konten"/>
    <w:link w:val="ParagrafUmum-KontenChar"/>
    <w:qFormat/>
    <w:rsid w:val="005A713D"/>
    <w:pPr>
      <w:spacing w:after="160" w:line="259" w:lineRule="auto"/>
      <w:ind w:firstLine="720"/>
      <w:jc w:val="both"/>
    </w:pPr>
    <w:rPr>
      <w:rFonts w:ascii="Times New Roman" w:hAnsi="Times New Roman"/>
      <w:sz w:val="24"/>
      <w:szCs w:val="24"/>
      <w:lang w:val="id-ID" w:eastAsia="ko-KR"/>
    </w:rPr>
  </w:style>
  <w:style w:type="character" w:customStyle="1" w:styleId="HeadingIntroductionChar">
    <w:name w:val="Heading Introduction Char"/>
    <w:link w:val="HeadingIntroduction"/>
    <w:rsid w:val="005A713D"/>
    <w:rPr>
      <w:rFonts w:ascii="Times New Roman" w:hAnsi="Times New Roman" w:cs="Times New Roman"/>
      <w:b/>
      <w:bCs/>
      <w:caps/>
      <w:sz w:val="24"/>
      <w:szCs w:val="24"/>
      <w:lang w:val="id-ID"/>
    </w:rPr>
  </w:style>
  <w:style w:type="paragraph" w:customStyle="1" w:styleId="Heading2-Konten">
    <w:name w:val="Heading 2 - Konten"/>
    <w:link w:val="Heading2-KontenChar"/>
    <w:rsid w:val="005A713D"/>
    <w:pPr>
      <w:numPr>
        <w:numId w:val="5"/>
      </w:numPr>
      <w:spacing w:after="160" w:line="259" w:lineRule="auto"/>
      <w:ind w:left="357" w:hanging="357"/>
      <w:outlineLvl w:val="1"/>
    </w:pPr>
    <w:rPr>
      <w:rFonts w:ascii="Times New Roman" w:hAnsi="Times New Roman"/>
      <w:b/>
      <w:bCs/>
      <w:sz w:val="24"/>
      <w:szCs w:val="24"/>
      <w:lang w:val="id-ID" w:eastAsia="ko-KR"/>
    </w:rPr>
  </w:style>
  <w:style w:type="character" w:customStyle="1" w:styleId="ParagrafUmum-KontenChar">
    <w:name w:val="Paragraf Umum - Konten Char"/>
    <w:link w:val="ParagrafUmum-Konten"/>
    <w:rsid w:val="005A713D"/>
    <w:rPr>
      <w:rFonts w:ascii="Times New Roman" w:hAnsi="Times New Roman" w:cs="Times New Roman"/>
      <w:sz w:val="24"/>
      <w:szCs w:val="24"/>
      <w:lang w:val="id-ID"/>
    </w:rPr>
  </w:style>
  <w:style w:type="character" w:customStyle="1" w:styleId="Heading2Char">
    <w:name w:val="Heading 2 Char"/>
    <w:link w:val="Heading2"/>
    <w:uiPriority w:val="9"/>
    <w:rsid w:val="005A713D"/>
    <w:rPr>
      <w:rFonts w:ascii="Times New Roman" w:hAnsi="Times New Roman"/>
      <w:b/>
      <w:bCs/>
      <w:sz w:val="24"/>
      <w:szCs w:val="24"/>
      <w:lang w:val="zh-CN" w:eastAsia="ko-KR"/>
    </w:rPr>
  </w:style>
  <w:style w:type="character" w:customStyle="1" w:styleId="Heading2-KontenChar">
    <w:name w:val="Heading 2 - Konten Char"/>
    <w:link w:val="Heading2-Konten"/>
    <w:rsid w:val="005A713D"/>
    <w:rPr>
      <w:rFonts w:ascii="Times New Roman" w:hAnsi="Times New Roman" w:cs="Times New Roman"/>
      <w:b/>
      <w:bCs/>
      <w:caps/>
      <w:sz w:val="24"/>
      <w:szCs w:val="24"/>
      <w:lang w:val="id-ID"/>
    </w:rPr>
  </w:style>
  <w:style w:type="character" w:customStyle="1" w:styleId="Heading3Char">
    <w:name w:val="Heading 3 Char"/>
    <w:link w:val="Heading3"/>
    <w:uiPriority w:val="9"/>
    <w:rsid w:val="005A713D"/>
    <w:rPr>
      <w:rFonts w:ascii="Times New Roman" w:hAnsi="Times New Roman" w:cs="Times New Roman"/>
      <w:i/>
      <w:iCs/>
      <w:sz w:val="24"/>
      <w:szCs w:val="24"/>
      <w:lang w:val="id-ID"/>
    </w:rPr>
  </w:style>
  <w:style w:type="character" w:customStyle="1" w:styleId="Heading4Char">
    <w:name w:val="Heading 4 Char"/>
    <w:link w:val="Heading4"/>
    <w:uiPriority w:val="9"/>
    <w:semiHidden/>
    <w:rsid w:val="005A713D"/>
    <w:rPr>
      <w:rFonts w:ascii="Calibri Light" w:eastAsia="Yu Gothic Light" w:hAnsi="Calibri Light" w:cs="Times New Roman"/>
      <w:i/>
      <w:iCs/>
      <w:color w:val="2F5496"/>
    </w:rPr>
  </w:style>
  <w:style w:type="character" w:customStyle="1" w:styleId="Heading5Char">
    <w:name w:val="Heading 5 Char"/>
    <w:link w:val="Heading5"/>
    <w:uiPriority w:val="9"/>
    <w:semiHidden/>
    <w:rsid w:val="005A713D"/>
    <w:rPr>
      <w:rFonts w:ascii="Calibri Light" w:eastAsia="Yu Gothic Light" w:hAnsi="Calibri Light" w:cs="Times New Roman"/>
      <w:color w:val="2F5496"/>
    </w:rPr>
  </w:style>
  <w:style w:type="character" w:customStyle="1" w:styleId="Heading6Char">
    <w:name w:val="Heading 6 Char"/>
    <w:link w:val="Heading6"/>
    <w:uiPriority w:val="9"/>
    <w:semiHidden/>
    <w:rsid w:val="005A713D"/>
    <w:rPr>
      <w:rFonts w:ascii="Calibri Light" w:eastAsia="Yu Gothic Light" w:hAnsi="Calibri Light" w:cs="Times New Roman"/>
      <w:color w:val="1F3864"/>
    </w:rPr>
  </w:style>
  <w:style w:type="character" w:customStyle="1" w:styleId="Heading7Char">
    <w:name w:val="Heading 7 Char"/>
    <w:link w:val="Heading7"/>
    <w:uiPriority w:val="9"/>
    <w:semiHidden/>
    <w:rsid w:val="005A713D"/>
    <w:rPr>
      <w:rFonts w:ascii="Calibri Light" w:eastAsia="Yu Gothic Light" w:hAnsi="Calibri Light" w:cs="Times New Roman"/>
      <w:i/>
      <w:iCs/>
      <w:color w:val="1F3864"/>
    </w:rPr>
  </w:style>
  <w:style w:type="character" w:customStyle="1" w:styleId="Heading8Char">
    <w:name w:val="Heading 8 Char"/>
    <w:link w:val="Heading8"/>
    <w:uiPriority w:val="9"/>
    <w:semiHidden/>
    <w:rsid w:val="005A713D"/>
    <w:rPr>
      <w:rFonts w:ascii="Calibri Light" w:eastAsia="Yu Gothic Light" w:hAnsi="Calibri Light" w:cs="Times New Roman"/>
      <w:color w:val="262626"/>
      <w:sz w:val="21"/>
      <w:szCs w:val="21"/>
    </w:rPr>
  </w:style>
  <w:style w:type="character" w:customStyle="1" w:styleId="Heading9Char">
    <w:name w:val="Heading 9 Char"/>
    <w:link w:val="Heading9"/>
    <w:uiPriority w:val="9"/>
    <w:semiHidden/>
    <w:rsid w:val="005A713D"/>
    <w:rPr>
      <w:rFonts w:ascii="Calibri Light" w:eastAsia="Yu Gothic Light" w:hAnsi="Calibri Light" w:cs="Times New Roman"/>
      <w:i/>
      <w:iCs/>
      <w:color w:val="262626"/>
      <w:sz w:val="21"/>
      <w:szCs w:val="21"/>
    </w:rPr>
  </w:style>
  <w:style w:type="paragraph" w:customStyle="1" w:styleId="Style1">
    <w:name w:val="Style1"/>
    <w:basedOn w:val="Heading1"/>
    <w:link w:val="Style1Char"/>
    <w:rsid w:val="005A713D"/>
    <w:pPr>
      <w:numPr>
        <w:numId w:val="0"/>
      </w:numPr>
    </w:pPr>
  </w:style>
  <w:style w:type="character" w:customStyle="1" w:styleId="Style1Char">
    <w:name w:val="Style1 Char"/>
    <w:link w:val="Style1"/>
    <w:rsid w:val="005A713D"/>
    <w:rPr>
      <w:rFonts w:ascii="Times New Roman" w:eastAsia="Yu Gothic Light" w:hAnsi="Times New Roman" w:cs="Times New Roman"/>
      <w:b/>
      <w:caps/>
      <w:sz w:val="24"/>
      <w:szCs w:val="32"/>
      <w:lang w:val="id-ID"/>
    </w:rPr>
  </w:style>
  <w:style w:type="character" w:customStyle="1" w:styleId="BodyTextChar">
    <w:name w:val="Body Text Char"/>
    <w:link w:val="BodyText"/>
    <w:uiPriority w:val="1"/>
    <w:rsid w:val="005A713D"/>
    <w:rPr>
      <w:rFonts w:ascii="PT Serif" w:eastAsia="PT Serif" w:hAnsi="PT Serif" w:cs="PT Serif"/>
      <w:sz w:val="20"/>
      <w:szCs w:val="20"/>
      <w:lang w:val="en-GB" w:eastAsia="en-GB" w:bidi="en-GB"/>
    </w:rPr>
  </w:style>
  <w:style w:type="paragraph" w:customStyle="1" w:styleId="TableParagraph">
    <w:name w:val="Table Paragraph"/>
    <w:basedOn w:val="Normal"/>
    <w:uiPriority w:val="1"/>
    <w:rsid w:val="005A713D"/>
    <w:pPr>
      <w:widowControl w:val="0"/>
      <w:autoSpaceDE w:val="0"/>
      <w:autoSpaceDN w:val="0"/>
      <w:spacing w:after="0" w:line="240" w:lineRule="auto"/>
    </w:pPr>
    <w:rPr>
      <w:rFonts w:ascii="PT Serif" w:eastAsia="PT Serif" w:hAnsi="PT Serif" w:cs="PT Serif"/>
      <w:lang w:val="en-GB" w:eastAsia="en-GB" w:bidi="en-GB"/>
    </w:rPr>
  </w:style>
  <w:style w:type="character" w:customStyle="1" w:styleId="CaptionTabeldanGambarChar">
    <w:name w:val="Caption Tabel dan Gambar Char"/>
    <w:link w:val="CaptionTabeldanGambar"/>
    <w:rsid w:val="005A713D"/>
    <w:rPr>
      <w:rFonts w:ascii="Times New Roman" w:hAnsi="Times New Roman" w:cs="Times New Roman"/>
      <w:sz w:val="24"/>
      <w:szCs w:val="24"/>
      <w:lang w:val="id-ID"/>
    </w:rPr>
  </w:style>
  <w:style w:type="character" w:customStyle="1" w:styleId="HeaderChar">
    <w:name w:val="Header Char"/>
    <w:basedOn w:val="DefaultParagraphFont"/>
    <w:link w:val="Header"/>
    <w:uiPriority w:val="99"/>
    <w:rsid w:val="005A713D"/>
  </w:style>
  <w:style w:type="character" w:customStyle="1" w:styleId="FooterChar">
    <w:name w:val="Footer Char"/>
    <w:basedOn w:val="DefaultParagraphFont"/>
    <w:link w:val="Footer"/>
    <w:uiPriority w:val="99"/>
    <w:rsid w:val="005A713D"/>
  </w:style>
  <w:style w:type="paragraph" w:styleId="BalloonText">
    <w:name w:val="Balloon Text"/>
    <w:basedOn w:val="Normal"/>
    <w:link w:val="BalloonTextChar"/>
    <w:uiPriority w:val="99"/>
    <w:semiHidden/>
    <w:unhideWhenUsed/>
    <w:rsid w:val="003E77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777E"/>
    <w:rPr>
      <w:rFonts w:ascii="Tahoma" w:hAnsi="Tahoma" w:cs="Tahoma"/>
      <w:sz w:val="16"/>
      <w:szCs w:val="16"/>
      <w:lang w:val="zh-CN" w:eastAsia="ko-KR"/>
    </w:rPr>
  </w:style>
  <w:style w:type="paragraph" w:customStyle="1" w:styleId="KEYWORDS">
    <w:name w:val="KEYWORDS"/>
    <w:basedOn w:val="HeadingIntroduction"/>
    <w:rsid w:val="00135252"/>
  </w:style>
  <w:style w:type="paragraph" w:customStyle="1" w:styleId="abstract">
    <w:name w:val="abstract"/>
    <w:basedOn w:val="HeadingIntroduction"/>
    <w:rsid w:val="000518BC"/>
  </w:style>
  <w:style w:type="character" w:styleId="Hyperlink">
    <w:name w:val="Hyperlink"/>
    <w:uiPriority w:val="99"/>
    <w:unhideWhenUsed/>
    <w:rsid w:val="00731379"/>
    <w:rPr>
      <w:color w:val="0563C1"/>
      <w:u w:val="single"/>
    </w:rPr>
  </w:style>
  <w:style w:type="character" w:styleId="FollowedHyperlink">
    <w:name w:val="FollowedHyperlink"/>
    <w:uiPriority w:val="99"/>
    <w:semiHidden/>
    <w:unhideWhenUsed/>
    <w:rsid w:val="00783354"/>
    <w:rPr>
      <w:color w:val="954F72"/>
      <w:u w:val="single"/>
    </w:rPr>
  </w:style>
  <w:style w:type="character" w:styleId="Emphasis">
    <w:name w:val="Emphasis"/>
    <w:uiPriority w:val="20"/>
    <w:qFormat/>
    <w:rsid w:val="000D1AFC"/>
    <w:rPr>
      <w:i/>
      <w:iCs/>
    </w:rPr>
  </w:style>
  <w:style w:type="character" w:styleId="PageNumber">
    <w:name w:val="page number"/>
    <w:uiPriority w:val="99"/>
    <w:semiHidden/>
    <w:unhideWhenUsed/>
    <w:rsid w:val="009E13CF"/>
  </w:style>
  <w:style w:type="character" w:styleId="PlaceholderText">
    <w:name w:val="Placeholder Text"/>
    <w:basedOn w:val="DefaultParagraphFont"/>
    <w:uiPriority w:val="99"/>
    <w:rsid w:val="009F5CF1"/>
    <w:rPr>
      <w:color w:val="666666"/>
    </w:rPr>
  </w:style>
  <w:style w:type="character" w:customStyle="1" w:styleId="UnresolvedMention1">
    <w:name w:val="Unresolved Mention1"/>
    <w:basedOn w:val="DefaultParagraphFont"/>
    <w:uiPriority w:val="99"/>
    <w:semiHidden/>
    <w:unhideWhenUsed/>
    <w:rsid w:val="00E31E6B"/>
    <w:rPr>
      <w:color w:val="605E5C"/>
      <w:shd w:val="clear" w:color="auto" w:fill="E1DFDD"/>
    </w:rPr>
  </w:style>
  <w:style w:type="character" w:styleId="CommentReference">
    <w:name w:val="annotation reference"/>
    <w:basedOn w:val="DefaultParagraphFont"/>
    <w:uiPriority w:val="99"/>
    <w:semiHidden/>
    <w:unhideWhenUsed/>
    <w:rsid w:val="008A3615"/>
    <w:rPr>
      <w:sz w:val="16"/>
      <w:szCs w:val="16"/>
    </w:rPr>
  </w:style>
  <w:style w:type="paragraph" w:styleId="CommentText">
    <w:name w:val="annotation text"/>
    <w:basedOn w:val="Normal"/>
    <w:link w:val="CommentTextChar"/>
    <w:uiPriority w:val="99"/>
    <w:unhideWhenUsed/>
    <w:rsid w:val="008A3615"/>
    <w:pPr>
      <w:spacing w:line="240" w:lineRule="auto"/>
    </w:pPr>
    <w:rPr>
      <w:sz w:val="20"/>
      <w:szCs w:val="20"/>
    </w:rPr>
  </w:style>
  <w:style w:type="character" w:customStyle="1" w:styleId="CommentTextChar">
    <w:name w:val="Comment Text Char"/>
    <w:basedOn w:val="DefaultParagraphFont"/>
    <w:link w:val="CommentText"/>
    <w:uiPriority w:val="99"/>
    <w:rsid w:val="008A3615"/>
    <w:rPr>
      <w:lang w:val="zh-CN" w:eastAsia="ko-KR"/>
    </w:rPr>
  </w:style>
  <w:style w:type="paragraph" w:styleId="CommentSubject">
    <w:name w:val="annotation subject"/>
    <w:basedOn w:val="CommentText"/>
    <w:next w:val="CommentText"/>
    <w:link w:val="CommentSubjectChar"/>
    <w:uiPriority w:val="99"/>
    <w:semiHidden/>
    <w:unhideWhenUsed/>
    <w:rsid w:val="008A3615"/>
    <w:rPr>
      <w:b/>
      <w:bCs/>
    </w:rPr>
  </w:style>
  <w:style w:type="character" w:customStyle="1" w:styleId="CommentSubjectChar">
    <w:name w:val="Comment Subject Char"/>
    <w:basedOn w:val="CommentTextChar"/>
    <w:link w:val="CommentSubject"/>
    <w:uiPriority w:val="99"/>
    <w:semiHidden/>
    <w:rsid w:val="008A3615"/>
    <w:rPr>
      <w:b/>
      <w:bCs/>
      <w:lang w:val="zh-CN" w:eastAsia="ko-KR"/>
    </w:rPr>
  </w:style>
  <w:style w:type="table" w:styleId="TableGrid">
    <w:name w:val="Table Grid"/>
    <w:basedOn w:val="TableNormal"/>
    <w:uiPriority w:val="39"/>
    <w:rsid w:val="00A50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1D93"/>
    <w:rPr>
      <w:rFonts w:ascii="Times New Roman" w:hAnsi="Times New Roman"/>
      <w:sz w:val="24"/>
      <w:szCs w:val="24"/>
    </w:rPr>
  </w:style>
  <w:style w:type="character" w:styleId="UnresolvedMention">
    <w:name w:val="Unresolved Mention"/>
    <w:basedOn w:val="DefaultParagraphFont"/>
    <w:uiPriority w:val="99"/>
    <w:semiHidden/>
    <w:unhideWhenUsed/>
    <w:rsid w:val="008D1D93"/>
    <w:rPr>
      <w:color w:val="605E5C"/>
      <w:shd w:val="clear" w:color="auto" w:fill="E1DFDD"/>
    </w:rPr>
  </w:style>
  <w:style w:type="paragraph" w:styleId="Bibliography">
    <w:name w:val="Bibliography"/>
    <w:basedOn w:val="Normal"/>
    <w:next w:val="Normal"/>
    <w:uiPriority w:val="70"/>
    <w:rsid w:val="002B0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06">
      <w:marLeft w:val="480"/>
      <w:marRight w:val="0"/>
      <w:marTop w:val="0"/>
      <w:marBottom w:val="0"/>
      <w:divBdr>
        <w:top w:val="none" w:sz="0" w:space="0" w:color="auto"/>
        <w:left w:val="none" w:sz="0" w:space="0" w:color="auto"/>
        <w:bottom w:val="none" w:sz="0" w:space="0" w:color="auto"/>
        <w:right w:val="none" w:sz="0" w:space="0" w:color="auto"/>
      </w:divBdr>
    </w:div>
    <w:div w:id="22636073">
      <w:marLeft w:val="480"/>
      <w:marRight w:val="0"/>
      <w:marTop w:val="0"/>
      <w:marBottom w:val="0"/>
      <w:divBdr>
        <w:top w:val="none" w:sz="0" w:space="0" w:color="auto"/>
        <w:left w:val="none" w:sz="0" w:space="0" w:color="auto"/>
        <w:bottom w:val="none" w:sz="0" w:space="0" w:color="auto"/>
        <w:right w:val="none" w:sz="0" w:space="0" w:color="auto"/>
      </w:divBdr>
    </w:div>
    <w:div w:id="22827033">
      <w:marLeft w:val="480"/>
      <w:marRight w:val="0"/>
      <w:marTop w:val="0"/>
      <w:marBottom w:val="0"/>
      <w:divBdr>
        <w:top w:val="none" w:sz="0" w:space="0" w:color="auto"/>
        <w:left w:val="none" w:sz="0" w:space="0" w:color="auto"/>
        <w:bottom w:val="none" w:sz="0" w:space="0" w:color="auto"/>
        <w:right w:val="none" w:sz="0" w:space="0" w:color="auto"/>
      </w:divBdr>
    </w:div>
    <w:div w:id="42943963">
      <w:marLeft w:val="480"/>
      <w:marRight w:val="0"/>
      <w:marTop w:val="0"/>
      <w:marBottom w:val="0"/>
      <w:divBdr>
        <w:top w:val="none" w:sz="0" w:space="0" w:color="auto"/>
        <w:left w:val="none" w:sz="0" w:space="0" w:color="auto"/>
        <w:bottom w:val="none" w:sz="0" w:space="0" w:color="auto"/>
        <w:right w:val="none" w:sz="0" w:space="0" w:color="auto"/>
      </w:divBdr>
    </w:div>
    <w:div w:id="44647090">
      <w:marLeft w:val="480"/>
      <w:marRight w:val="0"/>
      <w:marTop w:val="0"/>
      <w:marBottom w:val="0"/>
      <w:divBdr>
        <w:top w:val="none" w:sz="0" w:space="0" w:color="auto"/>
        <w:left w:val="none" w:sz="0" w:space="0" w:color="auto"/>
        <w:bottom w:val="none" w:sz="0" w:space="0" w:color="auto"/>
        <w:right w:val="none" w:sz="0" w:space="0" w:color="auto"/>
      </w:divBdr>
    </w:div>
    <w:div w:id="62527530">
      <w:marLeft w:val="480"/>
      <w:marRight w:val="0"/>
      <w:marTop w:val="0"/>
      <w:marBottom w:val="0"/>
      <w:divBdr>
        <w:top w:val="none" w:sz="0" w:space="0" w:color="auto"/>
        <w:left w:val="none" w:sz="0" w:space="0" w:color="auto"/>
        <w:bottom w:val="none" w:sz="0" w:space="0" w:color="auto"/>
        <w:right w:val="none" w:sz="0" w:space="0" w:color="auto"/>
      </w:divBdr>
    </w:div>
    <w:div w:id="63919239">
      <w:marLeft w:val="480"/>
      <w:marRight w:val="0"/>
      <w:marTop w:val="0"/>
      <w:marBottom w:val="0"/>
      <w:divBdr>
        <w:top w:val="none" w:sz="0" w:space="0" w:color="auto"/>
        <w:left w:val="none" w:sz="0" w:space="0" w:color="auto"/>
        <w:bottom w:val="none" w:sz="0" w:space="0" w:color="auto"/>
        <w:right w:val="none" w:sz="0" w:space="0" w:color="auto"/>
      </w:divBdr>
    </w:div>
    <w:div w:id="73088722">
      <w:marLeft w:val="480"/>
      <w:marRight w:val="0"/>
      <w:marTop w:val="0"/>
      <w:marBottom w:val="0"/>
      <w:divBdr>
        <w:top w:val="none" w:sz="0" w:space="0" w:color="auto"/>
        <w:left w:val="none" w:sz="0" w:space="0" w:color="auto"/>
        <w:bottom w:val="none" w:sz="0" w:space="0" w:color="auto"/>
        <w:right w:val="none" w:sz="0" w:space="0" w:color="auto"/>
      </w:divBdr>
    </w:div>
    <w:div w:id="78016713">
      <w:marLeft w:val="480"/>
      <w:marRight w:val="0"/>
      <w:marTop w:val="0"/>
      <w:marBottom w:val="0"/>
      <w:divBdr>
        <w:top w:val="none" w:sz="0" w:space="0" w:color="auto"/>
        <w:left w:val="none" w:sz="0" w:space="0" w:color="auto"/>
        <w:bottom w:val="none" w:sz="0" w:space="0" w:color="auto"/>
        <w:right w:val="none" w:sz="0" w:space="0" w:color="auto"/>
      </w:divBdr>
    </w:div>
    <w:div w:id="84040199">
      <w:marLeft w:val="480"/>
      <w:marRight w:val="0"/>
      <w:marTop w:val="0"/>
      <w:marBottom w:val="0"/>
      <w:divBdr>
        <w:top w:val="none" w:sz="0" w:space="0" w:color="auto"/>
        <w:left w:val="none" w:sz="0" w:space="0" w:color="auto"/>
        <w:bottom w:val="none" w:sz="0" w:space="0" w:color="auto"/>
        <w:right w:val="none" w:sz="0" w:space="0" w:color="auto"/>
      </w:divBdr>
    </w:div>
    <w:div w:id="92213195">
      <w:marLeft w:val="480"/>
      <w:marRight w:val="0"/>
      <w:marTop w:val="0"/>
      <w:marBottom w:val="0"/>
      <w:divBdr>
        <w:top w:val="none" w:sz="0" w:space="0" w:color="auto"/>
        <w:left w:val="none" w:sz="0" w:space="0" w:color="auto"/>
        <w:bottom w:val="none" w:sz="0" w:space="0" w:color="auto"/>
        <w:right w:val="none" w:sz="0" w:space="0" w:color="auto"/>
      </w:divBdr>
    </w:div>
    <w:div w:id="92559028">
      <w:marLeft w:val="480"/>
      <w:marRight w:val="0"/>
      <w:marTop w:val="0"/>
      <w:marBottom w:val="0"/>
      <w:divBdr>
        <w:top w:val="none" w:sz="0" w:space="0" w:color="auto"/>
        <w:left w:val="none" w:sz="0" w:space="0" w:color="auto"/>
        <w:bottom w:val="none" w:sz="0" w:space="0" w:color="auto"/>
        <w:right w:val="none" w:sz="0" w:space="0" w:color="auto"/>
      </w:divBdr>
    </w:div>
    <w:div w:id="97720393">
      <w:marLeft w:val="480"/>
      <w:marRight w:val="0"/>
      <w:marTop w:val="0"/>
      <w:marBottom w:val="0"/>
      <w:divBdr>
        <w:top w:val="none" w:sz="0" w:space="0" w:color="auto"/>
        <w:left w:val="none" w:sz="0" w:space="0" w:color="auto"/>
        <w:bottom w:val="none" w:sz="0" w:space="0" w:color="auto"/>
        <w:right w:val="none" w:sz="0" w:space="0" w:color="auto"/>
      </w:divBdr>
    </w:div>
    <w:div w:id="104927927">
      <w:marLeft w:val="480"/>
      <w:marRight w:val="0"/>
      <w:marTop w:val="0"/>
      <w:marBottom w:val="0"/>
      <w:divBdr>
        <w:top w:val="none" w:sz="0" w:space="0" w:color="auto"/>
        <w:left w:val="none" w:sz="0" w:space="0" w:color="auto"/>
        <w:bottom w:val="none" w:sz="0" w:space="0" w:color="auto"/>
        <w:right w:val="none" w:sz="0" w:space="0" w:color="auto"/>
      </w:divBdr>
    </w:div>
    <w:div w:id="111100018">
      <w:marLeft w:val="480"/>
      <w:marRight w:val="0"/>
      <w:marTop w:val="0"/>
      <w:marBottom w:val="0"/>
      <w:divBdr>
        <w:top w:val="none" w:sz="0" w:space="0" w:color="auto"/>
        <w:left w:val="none" w:sz="0" w:space="0" w:color="auto"/>
        <w:bottom w:val="none" w:sz="0" w:space="0" w:color="auto"/>
        <w:right w:val="none" w:sz="0" w:space="0" w:color="auto"/>
      </w:divBdr>
    </w:div>
    <w:div w:id="115103409">
      <w:marLeft w:val="480"/>
      <w:marRight w:val="0"/>
      <w:marTop w:val="0"/>
      <w:marBottom w:val="0"/>
      <w:divBdr>
        <w:top w:val="none" w:sz="0" w:space="0" w:color="auto"/>
        <w:left w:val="none" w:sz="0" w:space="0" w:color="auto"/>
        <w:bottom w:val="none" w:sz="0" w:space="0" w:color="auto"/>
        <w:right w:val="none" w:sz="0" w:space="0" w:color="auto"/>
      </w:divBdr>
    </w:div>
    <w:div w:id="116066699">
      <w:marLeft w:val="480"/>
      <w:marRight w:val="0"/>
      <w:marTop w:val="0"/>
      <w:marBottom w:val="0"/>
      <w:divBdr>
        <w:top w:val="none" w:sz="0" w:space="0" w:color="auto"/>
        <w:left w:val="none" w:sz="0" w:space="0" w:color="auto"/>
        <w:bottom w:val="none" w:sz="0" w:space="0" w:color="auto"/>
        <w:right w:val="none" w:sz="0" w:space="0" w:color="auto"/>
      </w:divBdr>
    </w:div>
    <w:div w:id="125244875">
      <w:marLeft w:val="480"/>
      <w:marRight w:val="0"/>
      <w:marTop w:val="0"/>
      <w:marBottom w:val="0"/>
      <w:divBdr>
        <w:top w:val="none" w:sz="0" w:space="0" w:color="auto"/>
        <w:left w:val="none" w:sz="0" w:space="0" w:color="auto"/>
        <w:bottom w:val="none" w:sz="0" w:space="0" w:color="auto"/>
        <w:right w:val="none" w:sz="0" w:space="0" w:color="auto"/>
      </w:divBdr>
    </w:div>
    <w:div w:id="126627339">
      <w:marLeft w:val="480"/>
      <w:marRight w:val="0"/>
      <w:marTop w:val="0"/>
      <w:marBottom w:val="0"/>
      <w:divBdr>
        <w:top w:val="none" w:sz="0" w:space="0" w:color="auto"/>
        <w:left w:val="none" w:sz="0" w:space="0" w:color="auto"/>
        <w:bottom w:val="none" w:sz="0" w:space="0" w:color="auto"/>
        <w:right w:val="none" w:sz="0" w:space="0" w:color="auto"/>
      </w:divBdr>
    </w:div>
    <w:div w:id="137066891">
      <w:marLeft w:val="480"/>
      <w:marRight w:val="0"/>
      <w:marTop w:val="0"/>
      <w:marBottom w:val="0"/>
      <w:divBdr>
        <w:top w:val="none" w:sz="0" w:space="0" w:color="auto"/>
        <w:left w:val="none" w:sz="0" w:space="0" w:color="auto"/>
        <w:bottom w:val="none" w:sz="0" w:space="0" w:color="auto"/>
        <w:right w:val="none" w:sz="0" w:space="0" w:color="auto"/>
      </w:divBdr>
    </w:div>
    <w:div w:id="142354871">
      <w:marLeft w:val="480"/>
      <w:marRight w:val="0"/>
      <w:marTop w:val="0"/>
      <w:marBottom w:val="0"/>
      <w:divBdr>
        <w:top w:val="none" w:sz="0" w:space="0" w:color="auto"/>
        <w:left w:val="none" w:sz="0" w:space="0" w:color="auto"/>
        <w:bottom w:val="none" w:sz="0" w:space="0" w:color="auto"/>
        <w:right w:val="none" w:sz="0" w:space="0" w:color="auto"/>
      </w:divBdr>
    </w:div>
    <w:div w:id="153104061">
      <w:marLeft w:val="480"/>
      <w:marRight w:val="0"/>
      <w:marTop w:val="0"/>
      <w:marBottom w:val="0"/>
      <w:divBdr>
        <w:top w:val="none" w:sz="0" w:space="0" w:color="auto"/>
        <w:left w:val="none" w:sz="0" w:space="0" w:color="auto"/>
        <w:bottom w:val="none" w:sz="0" w:space="0" w:color="auto"/>
        <w:right w:val="none" w:sz="0" w:space="0" w:color="auto"/>
      </w:divBdr>
    </w:div>
    <w:div w:id="154801893">
      <w:marLeft w:val="480"/>
      <w:marRight w:val="0"/>
      <w:marTop w:val="0"/>
      <w:marBottom w:val="0"/>
      <w:divBdr>
        <w:top w:val="none" w:sz="0" w:space="0" w:color="auto"/>
        <w:left w:val="none" w:sz="0" w:space="0" w:color="auto"/>
        <w:bottom w:val="none" w:sz="0" w:space="0" w:color="auto"/>
        <w:right w:val="none" w:sz="0" w:space="0" w:color="auto"/>
      </w:divBdr>
    </w:div>
    <w:div w:id="156724848">
      <w:marLeft w:val="480"/>
      <w:marRight w:val="0"/>
      <w:marTop w:val="0"/>
      <w:marBottom w:val="0"/>
      <w:divBdr>
        <w:top w:val="none" w:sz="0" w:space="0" w:color="auto"/>
        <w:left w:val="none" w:sz="0" w:space="0" w:color="auto"/>
        <w:bottom w:val="none" w:sz="0" w:space="0" w:color="auto"/>
        <w:right w:val="none" w:sz="0" w:space="0" w:color="auto"/>
      </w:divBdr>
    </w:div>
    <w:div w:id="168298042">
      <w:marLeft w:val="480"/>
      <w:marRight w:val="0"/>
      <w:marTop w:val="0"/>
      <w:marBottom w:val="0"/>
      <w:divBdr>
        <w:top w:val="none" w:sz="0" w:space="0" w:color="auto"/>
        <w:left w:val="none" w:sz="0" w:space="0" w:color="auto"/>
        <w:bottom w:val="none" w:sz="0" w:space="0" w:color="auto"/>
        <w:right w:val="none" w:sz="0" w:space="0" w:color="auto"/>
      </w:divBdr>
    </w:div>
    <w:div w:id="186725065">
      <w:marLeft w:val="480"/>
      <w:marRight w:val="0"/>
      <w:marTop w:val="0"/>
      <w:marBottom w:val="0"/>
      <w:divBdr>
        <w:top w:val="none" w:sz="0" w:space="0" w:color="auto"/>
        <w:left w:val="none" w:sz="0" w:space="0" w:color="auto"/>
        <w:bottom w:val="none" w:sz="0" w:space="0" w:color="auto"/>
        <w:right w:val="none" w:sz="0" w:space="0" w:color="auto"/>
      </w:divBdr>
    </w:div>
    <w:div w:id="189490090">
      <w:marLeft w:val="480"/>
      <w:marRight w:val="0"/>
      <w:marTop w:val="0"/>
      <w:marBottom w:val="0"/>
      <w:divBdr>
        <w:top w:val="none" w:sz="0" w:space="0" w:color="auto"/>
        <w:left w:val="none" w:sz="0" w:space="0" w:color="auto"/>
        <w:bottom w:val="none" w:sz="0" w:space="0" w:color="auto"/>
        <w:right w:val="none" w:sz="0" w:space="0" w:color="auto"/>
      </w:divBdr>
    </w:div>
    <w:div w:id="196159709">
      <w:marLeft w:val="480"/>
      <w:marRight w:val="0"/>
      <w:marTop w:val="0"/>
      <w:marBottom w:val="0"/>
      <w:divBdr>
        <w:top w:val="none" w:sz="0" w:space="0" w:color="auto"/>
        <w:left w:val="none" w:sz="0" w:space="0" w:color="auto"/>
        <w:bottom w:val="none" w:sz="0" w:space="0" w:color="auto"/>
        <w:right w:val="none" w:sz="0" w:space="0" w:color="auto"/>
      </w:divBdr>
    </w:div>
    <w:div w:id="201480929">
      <w:marLeft w:val="480"/>
      <w:marRight w:val="0"/>
      <w:marTop w:val="0"/>
      <w:marBottom w:val="0"/>
      <w:divBdr>
        <w:top w:val="none" w:sz="0" w:space="0" w:color="auto"/>
        <w:left w:val="none" w:sz="0" w:space="0" w:color="auto"/>
        <w:bottom w:val="none" w:sz="0" w:space="0" w:color="auto"/>
        <w:right w:val="none" w:sz="0" w:space="0" w:color="auto"/>
      </w:divBdr>
    </w:div>
    <w:div w:id="202525839">
      <w:marLeft w:val="480"/>
      <w:marRight w:val="0"/>
      <w:marTop w:val="0"/>
      <w:marBottom w:val="0"/>
      <w:divBdr>
        <w:top w:val="none" w:sz="0" w:space="0" w:color="auto"/>
        <w:left w:val="none" w:sz="0" w:space="0" w:color="auto"/>
        <w:bottom w:val="none" w:sz="0" w:space="0" w:color="auto"/>
        <w:right w:val="none" w:sz="0" w:space="0" w:color="auto"/>
      </w:divBdr>
    </w:div>
    <w:div w:id="213274922">
      <w:marLeft w:val="480"/>
      <w:marRight w:val="0"/>
      <w:marTop w:val="0"/>
      <w:marBottom w:val="0"/>
      <w:divBdr>
        <w:top w:val="none" w:sz="0" w:space="0" w:color="auto"/>
        <w:left w:val="none" w:sz="0" w:space="0" w:color="auto"/>
        <w:bottom w:val="none" w:sz="0" w:space="0" w:color="auto"/>
        <w:right w:val="none" w:sz="0" w:space="0" w:color="auto"/>
      </w:divBdr>
    </w:div>
    <w:div w:id="215817592">
      <w:marLeft w:val="480"/>
      <w:marRight w:val="0"/>
      <w:marTop w:val="0"/>
      <w:marBottom w:val="0"/>
      <w:divBdr>
        <w:top w:val="none" w:sz="0" w:space="0" w:color="auto"/>
        <w:left w:val="none" w:sz="0" w:space="0" w:color="auto"/>
        <w:bottom w:val="none" w:sz="0" w:space="0" w:color="auto"/>
        <w:right w:val="none" w:sz="0" w:space="0" w:color="auto"/>
      </w:divBdr>
    </w:div>
    <w:div w:id="217131260">
      <w:marLeft w:val="480"/>
      <w:marRight w:val="0"/>
      <w:marTop w:val="0"/>
      <w:marBottom w:val="0"/>
      <w:divBdr>
        <w:top w:val="none" w:sz="0" w:space="0" w:color="auto"/>
        <w:left w:val="none" w:sz="0" w:space="0" w:color="auto"/>
        <w:bottom w:val="none" w:sz="0" w:space="0" w:color="auto"/>
        <w:right w:val="none" w:sz="0" w:space="0" w:color="auto"/>
      </w:divBdr>
    </w:div>
    <w:div w:id="221647061">
      <w:marLeft w:val="480"/>
      <w:marRight w:val="0"/>
      <w:marTop w:val="0"/>
      <w:marBottom w:val="0"/>
      <w:divBdr>
        <w:top w:val="none" w:sz="0" w:space="0" w:color="auto"/>
        <w:left w:val="none" w:sz="0" w:space="0" w:color="auto"/>
        <w:bottom w:val="none" w:sz="0" w:space="0" w:color="auto"/>
        <w:right w:val="none" w:sz="0" w:space="0" w:color="auto"/>
      </w:divBdr>
    </w:div>
    <w:div w:id="234362207">
      <w:marLeft w:val="480"/>
      <w:marRight w:val="0"/>
      <w:marTop w:val="0"/>
      <w:marBottom w:val="0"/>
      <w:divBdr>
        <w:top w:val="none" w:sz="0" w:space="0" w:color="auto"/>
        <w:left w:val="none" w:sz="0" w:space="0" w:color="auto"/>
        <w:bottom w:val="none" w:sz="0" w:space="0" w:color="auto"/>
        <w:right w:val="none" w:sz="0" w:space="0" w:color="auto"/>
      </w:divBdr>
    </w:div>
    <w:div w:id="235169125">
      <w:marLeft w:val="480"/>
      <w:marRight w:val="0"/>
      <w:marTop w:val="0"/>
      <w:marBottom w:val="0"/>
      <w:divBdr>
        <w:top w:val="none" w:sz="0" w:space="0" w:color="auto"/>
        <w:left w:val="none" w:sz="0" w:space="0" w:color="auto"/>
        <w:bottom w:val="none" w:sz="0" w:space="0" w:color="auto"/>
        <w:right w:val="none" w:sz="0" w:space="0" w:color="auto"/>
      </w:divBdr>
    </w:div>
    <w:div w:id="236551141">
      <w:marLeft w:val="480"/>
      <w:marRight w:val="0"/>
      <w:marTop w:val="0"/>
      <w:marBottom w:val="0"/>
      <w:divBdr>
        <w:top w:val="none" w:sz="0" w:space="0" w:color="auto"/>
        <w:left w:val="none" w:sz="0" w:space="0" w:color="auto"/>
        <w:bottom w:val="none" w:sz="0" w:space="0" w:color="auto"/>
        <w:right w:val="none" w:sz="0" w:space="0" w:color="auto"/>
      </w:divBdr>
    </w:div>
    <w:div w:id="239604135">
      <w:marLeft w:val="480"/>
      <w:marRight w:val="0"/>
      <w:marTop w:val="0"/>
      <w:marBottom w:val="0"/>
      <w:divBdr>
        <w:top w:val="none" w:sz="0" w:space="0" w:color="auto"/>
        <w:left w:val="none" w:sz="0" w:space="0" w:color="auto"/>
        <w:bottom w:val="none" w:sz="0" w:space="0" w:color="auto"/>
        <w:right w:val="none" w:sz="0" w:space="0" w:color="auto"/>
      </w:divBdr>
    </w:div>
    <w:div w:id="242222276">
      <w:marLeft w:val="480"/>
      <w:marRight w:val="0"/>
      <w:marTop w:val="0"/>
      <w:marBottom w:val="0"/>
      <w:divBdr>
        <w:top w:val="none" w:sz="0" w:space="0" w:color="auto"/>
        <w:left w:val="none" w:sz="0" w:space="0" w:color="auto"/>
        <w:bottom w:val="none" w:sz="0" w:space="0" w:color="auto"/>
        <w:right w:val="none" w:sz="0" w:space="0" w:color="auto"/>
      </w:divBdr>
    </w:div>
    <w:div w:id="245694573">
      <w:marLeft w:val="480"/>
      <w:marRight w:val="0"/>
      <w:marTop w:val="0"/>
      <w:marBottom w:val="0"/>
      <w:divBdr>
        <w:top w:val="none" w:sz="0" w:space="0" w:color="auto"/>
        <w:left w:val="none" w:sz="0" w:space="0" w:color="auto"/>
        <w:bottom w:val="none" w:sz="0" w:space="0" w:color="auto"/>
        <w:right w:val="none" w:sz="0" w:space="0" w:color="auto"/>
      </w:divBdr>
    </w:div>
    <w:div w:id="248269821">
      <w:marLeft w:val="480"/>
      <w:marRight w:val="0"/>
      <w:marTop w:val="0"/>
      <w:marBottom w:val="0"/>
      <w:divBdr>
        <w:top w:val="none" w:sz="0" w:space="0" w:color="auto"/>
        <w:left w:val="none" w:sz="0" w:space="0" w:color="auto"/>
        <w:bottom w:val="none" w:sz="0" w:space="0" w:color="auto"/>
        <w:right w:val="none" w:sz="0" w:space="0" w:color="auto"/>
      </w:divBdr>
    </w:div>
    <w:div w:id="259409107">
      <w:marLeft w:val="480"/>
      <w:marRight w:val="0"/>
      <w:marTop w:val="0"/>
      <w:marBottom w:val="0"/>
      <w:divBdr>
        <w:top w:val="none" w:sz="0" w:space="0" w:color="auto"/>
        <w:left w:val="none" w:sz="0" w:space="0" w:color="auto"/>
        <w:bottom w:val="none" w:sz="0" w:space="0" w:color="auto"/>
        <w:right w:val="none" w:sz="0" w:space="0" w:color="auto"/>
      </w:divBdr>
    </w:div>
    <w:div w:id="261885754">
      <w:marLeft w:val="480"/>
      <w:marRight w:val="0"/>
      <w:marTop w:val="0"/>
      <w:marBottom w:val="0"/>
      <w:divBdr>
        <w:top w:val="none" w:sz="0" w:space="0" w:color="auto"/>
        <w:left w:val="none" w:sz="0" w:space="0" w:color="auto"/>
        <w:bottom w:val="none" w:sz="0" w:space="0" w:color="auto"/>
        <w:right w:val="none" w:sz="0" w:space="0" w:color="auto"/>
      </w:divBdr>
    </w:div>
    <w:div w:id="262884976">
      <w:marLeft w:val="480"/>
      <w:marRight w:val="0"/>
      <w:marTop w:val="0"/>
      <w:marBottom w:val="0"/>
      <w:divBdr>
        <w:top w:val="none" w:sz="0" w:space="0" w:color="auto"/>
        <w:left w:val="none" w:sz="0" w:space="0" w:color="auto"/>
        <w:bottom w:val="none" w:sz="0" w:space="0" w:color="auto"/>
        <w:right w:val="none" w:sz="0" w:space="0" w:color="auto"/>
      </w:divBdr>
    </w:div>
    <w:div w:id="268586693">
      <w:marLeft w:val="480"/>
      <w:marRight w:val="0"/>
      <w:marTop w:val="0"/>
      <w:marBottom w:val="0"/>
      <w:divBdr>
        <w:top w:val="none" w:sz="0" w:space="0" w:color="auto"/>
        <w:left w:val="none" w:sz="0" w:space="0" w:color="auto"/>
        <w:bottom w:val="none" w:sz="0" w:space="0" w:color="auto"/>
        <w:right w:val="none" w:sz="0" w:space="0" w:color="auto"/>
      </w:divBdr>
    </w:div>
    <w:div w:id="274676560">
      <w:marLeft w:val="480"/>
      <w:marRight w:val="0"/>
      <w:marTop w:val="0"/>
      <w:marBottom w:val="0"/>
      <w:divBdr>
        <w:top w:val="none" w:sz="0" w:space="0" w:color="auto"/>
        <w:left w:val="none" w:sz="0" w:space="0" w:color="auto"/>
        <w:bottom w:val="none" w:sz="0" w:space="0" w:color="auto"/>
        <w:right w:val="none" w:sz="0" w:space="0" w:color="auto"/>
      </w:divBdr>
    </w:div>
    <w:div w:id="280570239">
      <w:marLeft w:val="480"/>
      <w:marRight w:val="0"/>
      <w:marTop w:val="0"/>
      <w:marBottom w:val="0"/>
      <w:divBdr>
        <w:top w:val="none" w:sz="0" w:space="0" w:color="auto"/>
        <w:left w:val="none" w:sz="0" w:space="0" w:color="auto"/>
        <w:bottom w:val="none" w:sz="0" w:space="0" w:color="auto"/>
        <w:right w:val="none" w:sz="0" w:space="0" w:color="auto"/>
      </w:divBdr>
    </w:div>
    <w:div w:id="293830290">
      <w:marLeft w:val="480"/>
      <w:marRight w:val="0"/>
      <w:marTop w:val="0"/>
      <w:marBottom w:val="0"/>
      <w:divBdr>
        <w:top w:val="none" w:sz="0" w:space="0" w:color="auto"/>
        <w:left w:val="none" w:sz="0" w:space="0" w:color="auto"/>
        <w:bottom w:val="none" w:sz="0" w:space="0" w:color="auto"/>
        <w:right w:val="none" w:sz="0" w:space="0" w:color="auto"/>
      </w:divBdr>
    </w:div>
    <w:div w:id="293874631">
      <w:marLeft w:val="480"/>
      <w:marRight w:val="0"/>
      <w:marTop w:val="0"/>
      <w:marBottom w:val="0"/>
      <w:divBdr>
        <w:top w:val="none" w:sz="0" w:space="0" w:color="auto"/>
        <w:left w:val="none" w:sz="0" w:space="0" w:color="auto"/>
        <w:bottom w:val="none" w:sz="0" w:space="0" w:color="auto"/>
        <w:right w:val="none" w:sz="0" w:space="0" w:color="auto"/>
      </w:divBdr>
    </w:div>
    <w:div w:id="296227962">
      <w:marLeft w:val="480"/>
      <w:marRight w:val="0"/>
      <w:marTop w:val="0"/>
      <w:marBottom w:val="0"/>
      <w:divBdr>
        <w:top w:val="none" w:sz="0" w:space="0" w:color="auto"/>
        <w:left w:val="none" w:sz="0" w:space="0" w:color="auto"/>
        <w:bottom w:val="none" w:sz="0" w:space="0" w:color="auto"/>
        <w:right w:val="none" w:sz="0" w:space="0" w:color="auto"/>
      </w:divBdr>
    </w:div>
    <w:div w:id="299575511">
      <w:marLeft w:val="480"/>
      <w:marRight w:val="0"/>
      <w:marTop w:val="0"/>
      <w:marBottom w:val="0"/>
      <w:divBdr>
        <w:top w:val="none" w:sz="0" w:space="0" w:color="auto"/>
        <w:left w:val="none" w:sz="0" w:space="0" w:color="auto"/>
        <w:bottom w:val="none" w:sz="0" w:space="0" w:color="auto"/>
        <w:right w:val="none" w:sz="0" w:space="0" w:color="auto"/>
      </w:divBdr>
    </w:div>
    <w:div w:id="300774303">
      <w:marLeft w:val="480"/>
      <w:marRight w:val="0"/>
      <w:marTop w:val="0"/>
      <w:marBottom w:val="0"/>
      <w:divBdr>
        <w:top w:val="none" w:sz="0" w:space="0" w:color="auto"/>
        <w:left w:val="none" w:sz="0" w:space="0" w:color="auto"/>
        <w:bottom w:val="none" w:sz="0" w:space="0" w:color="auto"/>
        <w:right w:val="none" w:sz="0" w:space="0" w:color="auto"/>
      </w:divBdr>
    </w:div>
    <w:div w:id="309527869">
      <w:marLeft w:val="480"/>
      <w:marRight w:val="0"/>
      <w:marTop w:val="0"/>
      <w:marBottom w:val="0"/>
      <w:divBdr>
        <w:top w:val="none" w:sz="0" w:space="0" w:color="auto"/>
        <w:left w:val="none" w:sz="0" w:space="0" w:color="auto"/>
        <w:bottom w:val="none" w:sz="0" w:space="0" w:color="auto"/>
        <w:right w:val="none" w:sz="0" w:space="0" w:color="auto"/>
      </w:divBdr>
    </w:div>
    <w:div w:id="312026251">
      <w:marLeft w:val="480"/>
      <w:marRight w:val="0"/>
      <w:marTop w:val="0"/>
      <w:marBottom w:val="0"/>
      <w:divBdr>
        <w:top w:val="none" w:sz="0" w:space="0" w:color="auto"/>
        <w:left w:val="none" w:sz="0" w:space="0" w:color="auto"/>
        <w:bottom w:val="none" w:sz="0" w:space="0" w:color="auto"/>
        <w:right w:val="none" w:sz="0" w:space="0" w:color="auto"/>
      </w:divBdr>
    </w:div>
    <w:div w:id="315184794">
      <w:marLeft w:val="480"/>
      <w:marRight w:val="0"/>
      <w:marTop w:val="0"/>
      <w:marBottom w:val="0"/>
      <w:divBdr>
        <w:top w:val="none" w:sz="0" w:space="0" w:color="auto"/>
        <w:left w:val="none" w:sz="0" w:space="0" w:color="auto"/>
        <w:bottom w:val="none" w:sz="0" w:space="0" w:color="auto"/>
        <w:right w:val="none" w:sz="0" w:space="0" w:color="auto"/>
      </w:divBdr>
    </w:div>
    <w:div w:id="331564510">
      <w:marLeft w:val="480"/>
      <w:marRight w:val="0"/>
      <w:marTop w:val="0"/>
      <w:marBottom w:val="0"/>
      <w:divBdr>
        <w:top w:val="none" w:sz="0" w:space="0" w:color="auto"/>
        <w:left w:val="none" w:sz="0" w:space="0" w:color="auto"/>
        <w:bottom w:val="none" w:sz="0" w:space="0" w:color="auto"/>
        <w:right w:val="none" w:sz="0" w:space="0" w:color="auto"/>
      </w:divBdr>
    </w:div>
    <w:div w:id="332102458">
      <w:marLeft w:val="480"/>
      <w:marRight w:val="0"/>
      <w:marTop w:val="0"/>
      <w:marBottom w:val="0"/>
      <w:divBdr>
        <w:top w:val="none" w:sz="0" w:space="0" w:color="auto"/>
        <w:left w:val="none" w:sz="0" w:space="0" w:color="auto"/>
        <w:bottom w:val="none" w:sz="0" w:space="0" w:color="auto"/>
        <w:right w:val="none" w:sz="0" w:space="0" w:color="auto"/>
      </w:divBdr>
    </w:div>
    <w:div w:id="333610706">
      <w:marLeft w:val="480"/>
      <w:marRight w:val="0"/>
      <w:marTop w:val="0"/>
      <w:marBottom w:val="0"/>
      <w:divBdr>
        <w:top w:val="none" w:sz="0" w:space="0" w:color="auto"/>
        <w:left w:val="none" w:sz="0" w:space="0" w:color="auto"/>
        <w:bottom w:val="none" w:sz="0" w:space="0" w:color="auto"/>
        <w:right w:val="none" w:sz="0" w:space="0" w:color="auto"/>
      </w:divBdr>
    </w:div>
    <w:div w:id="338503876">
      <w:marLeft w:val="480"/>
      <w:marRight w:val="0"/>
      <w:marTop w:val="0"/>
      <w:marBottom w:val="0"/>
      <w:divBdr>
        <w:top w:val="none" w:sz="0" w:space="0" w:color="auto"/>
        <w:left w:val="none" w:sz="0" w:space="0" w:color="auto"/>
        <w:bottom w:val="none" w:sz="0" w:space="0" w:color="auto"/>
        <w:right w:val="none" w:sz="0" w:space="0" w:color="auto"/>
      </w:divBdr>
    </w:div>
    <w:div w:id="338847753">
      <w:marLeft w:val="480"/>
      <w:marRight w:val="0"/>
      <w:marTop w:val="0"/>
      <w:marBottom w:val="0"/>
      <w:divBdr>
        <w:top w:val="none" w:sz="0" w:space="0" w:color="auto"/>
        <w:left w:val="none" w:sz="0" w:space="0" w:color="auto"/>
        <w:bottom w:val="none" w:sz="0" w:space="0" w:color="auto"/>
        <w:right w:val="none" w:sz="0" w:space="0" w:color="auto"/>
      </w:divBdr>
    </w:div>
    <w:div w:id="339553189">
      <w:marLeft w:val="480"/>
      <w:marRight w:val="0"/>
      <w:marTop w:val="0"/>
      <w:marBottom w:val="0"/>
      <w:divBdr>
        <w:top w:val="none" w:sz="0" w:space="0" w:color="auto"/>
        <w:left w:val="none" w:sz="0" w:space="0" w:color="auto"/>
        <w:bottom w:val="none" w:sz="0" w:space="0" w:color="auto"/>
        <w:right w:val="none" w:sz="0" w:space="0" w:color="auto"/>
      </w:divBdr>
    </w:div>
    <w:div w:id="339741414">
      <w:marLeft w:val="480"/>
      <w:marRight w:val="0"/>
      <w:marTop w:val="0"/>
      <w:marBottom w:val="0"/>
      <w:divBdr>
        <w:top w:val="none" w:sz="0" w:space="0" w:color="auto"/>
        <w:left w:val="none" w:sz="0" w:space="0" w:color="auto"/>
        <w:bottom w:val="none" w:sz="0" w:space="0" w:color="auto"/>
        <w:right w:val="none" w:sz="0" w:space="0" w:color="auto"/>
      </w:divBdr>
    </w:div>
    <w:div w:id="339939001">
      <w:marLeft w:val="480"/>
      <w:marRight w:val="0"/>
      <w:marTop w:val="0"/>
      <w:marBottom w:val="0"/>
      <w:divBdr>
        <w:top w:val="none" w:sz="0" w:space="0" w:color="auto"/>
        <w:left w:val="none" w:sz="0" w:space="0" w:color="auto"/>
        <w:bottom w:val="none" w:sz="0" w:space="0" w:color="auto"/>
        <w:right w:val="none" w:sz="0" w:space="0" w:color="auto"/>
      </w:divBdr>
    </w:div>
    <w:div w:id="341202561">
      <w:marLeft w:val="480"/>
      <w:marRight w:val="0"/>
      <w:marTop w:val="0"/>
      <w:marBottom w:val="0"/>
      <w:divBdr>
        <w:top w:val="none" w:sz="0" w:space="0" w:color="auto"/>
        <w:left w:val="none" w:sz="0" w:space="0" w:color="auto"/>
        <w:bottom w:val="none" w:sz="0" w:space="0" w:color="auto"/>
        <w:right w:val="none" w:sz="0" w:space="0" w:color="auto"/>
      </w:divBdr>
    </w:div>
    <w:div w:id="345253255">
      <w:marLeft w:val="480"/>
      <w:marRight w:val="0"/>
      <w:marTop w:val="0"/>
      <w:marBottom w:val="0"/>
      <w:divBdr>
        <w:top w:val="none" w:sz="0" w:space="0" w:color="auto"/>
        <w:left w:val="none" w:sz="0" w:space="0" w:color="auto"/>
        <w:bottom w:val="none" w:sz="0" w:space="0" w:color="auto"/>
        <w:right w:val="none" w:sz="0" w:space="0" w:color="auto"/>
      </w:divBdr>
    </w:div>
    <w:div w:id="349528206">
      <w:marLeft w:val="480"/>
      <w:marRight w:val="0"/>
      <w:marTop w:val="0"/>
      <w:marBottom w:val="0"/>
      <w:divBdr>
        <w:top w:val="none" w:sz="0" w:space="0" w:color="auto"/>
        <w:left w:val="none" w:sz="0" w:space="0" w:color="auto"/>
        <w:bottom w:val="none" w:sz="0" w:space="0" w:color="auto"/>
        <w:right w:val="none" w:sz="0" w:space="0" w:color="auto"/>
      </w:divBdr>
    </w:div>
    <w:div w:id="356779639">
      <w:marLeft w:val="480"/>
      <w:marRight w:val="0"/>
      <w:marTop w:val="0"/>
      <w:marBottom w:val="0"/>
      <w:divBdr>
        <w:top w:val="none" w:sz="0" w:space="0" w:color="auto"/>
        <w:left w:val="none" w:sz="0" w:space="0" w:color="auto"/>
        <w:bottom w:val="none" w:sz="0" w:space="0" w:color="auto"/>
        <w:right w:val="none" w:sz="0" w:space="0" w:color="auto"/>
      </w:divBdr>
    </w:div>
    <w:div w:id="366099812">
      <w:marLeft w:val="480"/>
      <w:marRight w:val="0"/>
      <w:marTop w:val="0"/>
      <w:marBottom w:val="0"/>
      <w:divBdr>
        <w:top w:val="none" w:sz="0" w:space="0" w:color="auto"/>
        <w:left w:val="none" w:sz="0" w:space="0" w:color="auto"/>
        <w:bottom w:val="none" w:sz="0" w:space="0" w:color="auto"/>
        <w:right w:val="none" w:sz="0" w:space="0" w:color="auto"/>
      </w:divBdr>
    </w:div>
    <w:div w:id="367606985">
      <w:marLeft w:val="480"/>
      <w:marRight w:val="0"/>
      <w:marTop w:val="0"/>
      <w:marBottom w:val="0"/>
      <w:divBdr>
        <w:top w:val="none" w:sz="0" w:space="0" w:color="auto"/>
        <w:left w:val="none" w:sz="0" w:space="0" w:color="auto"/>
        <w:bottom w:val="none" w:sz="0" w:space="0" w:color="auto"/>
        <w:right w:val="none" w:sz="0" w:space="0" w:color="auto"/>
      </w:divBdr>
    </w:div>
    <w:div w:id="382146054">
      <w:marLeft w:val="480"/>
      <w:marRight w:val="0"/>
      <w:marTop w:val="0"/>
      <w:marBottom w:val="0"/>
      <w:divBdr>
        <w:top w:val="none" w:sz="0" w:space="0" w:color="auto"/>
        <w:left w:val="none" w:sz="0" w:space="0" w:color="auto"/>
        <w:bottom w:val="none" w:sz="0" w:space="0" w:color="auto"/>
        <w:right w:val="none" w:sz="0" w:space="0" w:color="auto"/>
      </w:divBdr>
    </w:div>
    <w:div w:id="384721103">
      <w:marLeft w:val="480"/>
      <w:marRight w:val="0"/>
      <w:marTop w:val="0"/>
      <w:marBottom w:val="0"/>
      <w:divBdr>
        <w:top w:val="none" w:sz="0" w:space="0" w:color="auto"/>
        <w:left w:val="none" w:sz="0" w:space="0" w:color="auto"/>
        <w:bottom w:val="none" w:sz="0" w:space="0" w:color="auto"/>
        <w:right w:val="none" w:sz="0" w:space="0" w:color="auto"/>
      </w:divBdr>
    </w:div>
    <w:div w:id="389160586">
      <w:marLeft w:val="480"/>
      <w:marRight w:val="0"/>
      <w:marTop w:val="0"/>
      <w:marBottom w:val="0"/>
      <w:divBdr>
        <w:top w:val="none" w:sz="0" w:space="0" w:color="auto"/>
        <w:left w:val="none" w:sz="0" w:space="0" w:color="auto"/>
        <w:bottom w:val="none" w:sz="0" w:space="0" w:color="auto"/>
        <w:right w:val="none" w:sz="0" w:space="0" w:color="auto"/>
      </w:divBdr>
    </w:div>
    <w:div w:id="389234170">
      <w:marLeft w:val="480"/>
      <w:marRight w:val="0"/>
      <w:marTop w:val="0"/>
      <w:marBottom w:val="0"/>
      <w:divBdr>
        <w:top w:val="none" w:sz="0" w:space="0" w:color="auto"/>
        <w:left w:val="none" w:sz="0" w:space="0" w:color="auto"/>
        <w:bottom w:val="none" w:sz="0" w:space="0" w:color="auto"/>
        <w:right w:val="none" w:sz="0" w:space="0" w:color="auto"/>
      </w:divBdr>
    </w:div>
    <w:div w:id="390664603">
      <w:marLeft w:val="480"/>
      <w:marRight w:val="0"/>
      <w:marTop w:val="0"/>
      <w:marBottom w:val="0"/>
      <w:divBdr>
        <w:top w:val="none" w:sz="0" w:space="0" w:color="auto"/>
        <w:left w:val="none" w:sz="0" w:space="0" w:color="auto"/>
        <w:bottom w:val="none" w:sz="0" w:space="0" w:color="auto"/>
        <w:right w:val="none" w:sz="0" w:space="0" w:color="auto"/>
      </w:divBdr>
    </w:div>
    <w:div w:id="391470788">
      <w:marLeft w:val="480"/>
      <w:marRight w:val="0"/>
      <w:marTop w:val="0"/>
      <w:marBottom w:val="0"/>
      <w:divBdr>
        <w:top w:val="none" w:sz="0" w:space="0" w:color="auto"/>
        <w:left w:val="none" w:sz="0" w:space="0" w:color="auto"/>
        <w:bottom w:val="none" w:sz="0" w:space="0" w:color="auto"/>
        <w:right w:val="none" w:sz="0" w:space="0" w:color="auto"/>
      </w:divBdr>
    </w:div>
    <w:div w:id="391512431">
      <w:marLeft w:val="480"/>
      <w:marRight w:val="0"/>
      <w:marTop w:val="0"/>
      <w:marBottom w:val="0"/>
      <w:divBdr>
        <w:top w:val="none" w:sz="0" w:space="0" w:color="auto"/>
        <w:left w:val="none" w:sz="0" w:space="0" w:color="auto"/>
        <w:bottom w:val="none" w:sz="0" w:space="0" w:color="auto"/>
        <w:right w:val="none" w:sz="0" w:space="0" w:color="auto"/>
      </w:divBdr>
    </w:div>
    <w:div w:id="416555608">
      <w:marLeft w:val="480"/>
      <w:marRight w:val="0"/>
      <w:marTop w:val="0"/>
      <w:marBottom w:val="0"/>
      <w:divBdr>
        <w:top w:val="none" w:sz="0" w:space="0" w:color="auto"/>
        <w:left w:val="none" w:sz="0" w:space="0" w:color="auto"/>
        <w:bottom w:val="none" w:sz="0" w:space="0" w:color="auto"/>
        <w:right w:val="none" w:sz="0" w:space="0" w:color="auto"/>
      </w:divBdr>
    </w:div>
    <w:div w:id="447705718">
      <w:marLeft w:val="480"/>
      <w:marRight w:val="0"/>
      <w:marTop w:val="0"/>
      <w:marBottom w:val="0"/>
      <w:divBdr>
        <w:top w:val="none" w:sz="0" w:space="0" w:color="auto"/>
        <w:left w:val="none" w:sz="0" w:space="0" w:color="auto"/>
        <w:bottom w:val="none" w:sz="0" w:space="0" w:color="auto"/>
        <w:right w:val="none" w:sz="0" w:space="0" w:color="auto"/>
      </w:divBdr>
    </w:div>
    <w:div w:id="460078829">
      <w:marLeft w:val="480"/>
      <w:marRight w:val="0"/>
      <w:marTop w:val="0"/>
      <w:marBottom w:val="0"/>
      <w:divBdr>
        <w:top w:val="none" w:sz="0" w:space="0" w:color="auto"/>
        <w:left w:val="none" w:sz="0" w:space="0" w:color="auto"/>
        <w:bottom w:val="none" w:sz="0" w:space="0" w:color="auto"/>
        <w:right w:val="none" w:sz="0" w:space="0" w:color="auto"/>
      </w:divBdr>
    </w:div>
    <w:div w:id="461459541">
      <w:marLeft w:val="480"/>
      <w:marRight w:val="0"/>
      <w:marTop w:val="0"/>
      <w:marBottom w:val="0"/>
      <w:divBdr>
        <w:top w:val="none" w:sz="0" w:space="0" w:color="auto"/>
        <w:left w:val="none" w:sz="0" w:space="0" w:color="auto"/>
        <w:bottom w:val="none" w:sz="0" w:space="0" w:color="auto"/>
        <w:right w:val="none" w:sz="0" w:space="0" w:color="auto"/>
      </w:divBdr>
    </w:div>
    <w:div w:id="477310898">
      <w:marLeft w:val="480"/>
      <w:marRight w:val="0"/>
      <w:marTop w:val="0"/>
      <w:marBottom w:val="0"/>
      <w:divBdr>
        <w:top w:val="none" w:sz="0" w:space="0" w:color="auto"/>
        <w:left w:val="none" w:sz="0" w:space="0" w:color="auto"/>
        <w:bottom w:val="none" w:sz="0" w:space="0" w:color="auto"/>
        <w:right w:val="none" w:sz="0" w:space="0" w:color="auto"/>
      </w:divBdr>
    </w:div>
    <w:div w:id="489177913">
      <w:marLeft w:val="480"/>
      <w:marRight w:val="0"/>
      <w:marTop w:val="0"/>
      <w:marBottom w:val="0"/>
      <w:divBdr>
        <w:top w:val="none" w:sz="0" w:space="0" w:color="auto"/>
        <w:left w:val="none" w:sz="0" w:space="0" w:color="auto"/>
        <w:bottom w:val="none" w:sz="0" w:space="0" w:color="auto"/>
        <w:right w:val="none" w:sz="0" w:space="0" w:color="auto"/>
      </w:divBdr>
    </w:div>
    <w:div w:id="495266018">
      <w:marLeft w:val="480"/>
      <w:marRight w:val="0"/>
      <w:marTop w:val="0"/>
      <w:marBottom w:val="0"/>
      <w:divBdr>
        <w:top w:val="none" w:sz="0" w:space="0" w:color="auto"/>
        <w:left w:val="none" w:sz="0" w:space="0" w:color="auto"/>
        <w:bottom w:val="none" w:sz="0" w:space="0" w:color="auto"/>
        <w:right w:val="none" w:sz="0" w:space="0" w:color="auto"/>
      </w:divBdr>
    </w:div>
    <w:div w:id="508063702">
      <w:marLeft w:val="480"/>
      <w:marRight w:val="0"/>
      <w:marTop w:val="0"/>
      <w:marBottom w:val="0"/>
      <w:divBdr>
        <w:top w:val="none" w:sz="0" w:space="0" w:color="auto"/>
        <w:left w:val="none" w:sz="0" w:space="0" w:color="auto"/>
        <w:bottom w:val="none" w:sz="0" w:space="0" w:color="auto"/>
        <w:right w:val="none" w:sz="0" w:space="0" w:color="auto"/>
      </w:divBdr>
    </w:div>
    <w:div w:id="508908082">
      <w:marLeft w:val="480"/>
      <w:marRight w:val="0"/>
      <w:marTop w:val="0"/>
      <w:marBottom w:val="0"/>
      <w:divBdr>
        <w:top w:val="none" w:sz="0" w:space="0" w:color="auto"/>
        <w:left w:val="none" w:sz="0" w:space="0" w:color="auto"/>
        <w:bottom w:val="none" w:sz="0" w:space="0" w:color="auto"/>
        <w:right w:val="none" w:sz="0" w:space="0" w:color="auto"/>
      </w:divBdr>
    </w:div>
    <w:div w:id="509688102">
      <w:marLeft w:val="480"/>
      <w:marRight w:val="0"/>
      <w:marTop w:val="0"/>
      <w:marBottom w:val="0"/>
      <w:divBdr>
        <w:top w:val="none" w:sz="0" w:space="0" w:color="auto"/>
        <w:left w:val="none" w:sz="0" w:space="0" w:color="auto"/>
        <w:bottom w:val="none" w:sz="0" w:space="0" w:color="auto"/>
        <w:right w:val="none" w:sz="0" w:space="0" w:color="auto"/>
      </w:divBdr>
    </w:div>
    <w:div w:id="518279361">
      <w:marLeft w:val="480"/>
      <w:marRight w:val="0"/>
      <w:marTop w:val="0"/>
      <w:marBottom w:val="0"/>
      <w:divBdr>
        <w:top w:val="none" w:sz="0" w:space="0" w:color="auto"/>
        <w:left w:val="none" w:sz="0" w:space="0" w:color="auto"/>
        <w:bottom w:val="none" w:sz="0" w:space="0" w:color="auto"/>
        <w:right w:val="none" w:sz="0" w:space="0" w:color="auto"/>
      </w:divBdr>
    </w:div>
    <w:div w:id="534274894">
      <w:marLeft w:val="480"/>
      <w:marRight w:val="0"/>
      <w:marTop w:val="0"/>
      <w:marBottom w:val="0"/>
      <w:divBdr>
        <w:top w:val="none" w:sz="0" w:space="0" w:color="auto"/>
        <w:left w:val="none" w:sz="0" w:space="0" w:color="auto"/>
        <w:bottom w:val="none" w:sz="0" w:space="0" w:color="auto"/>
        <w:right w:val="none" w:sz="0" w:space="0" w:color="auto"/>
      </w:divBdr>
    </w:div>
    <w:div w:id="546768206">
      <w:marLeft w:val="480"/>
      <w:marRight w:val="0"/>
      <w:marTop w:val="0"/>
      <w:marBottom w:val="0"/>
      <w:divBdr>
        <w:top w:val="none" w:sz="0" w:space="0" w:color="auto"/>
        <w:left w:val="none" w:sz="0" w:space="0" w:color="auto"/>
        <w:bottom w:val="none" w:sz="0" w:space="0" w:color="auto"/>
        <w:right w:val="none" w:sz="0" w:space="0" w:color="auto"/>
      </w:divBdr>
    </w:div>
    <w:div w:id="554901712">
      <w:marLeft w:val="480"/>
      <w:marRight w:val="0"/>
      <w:marTop w:val="0"/>
      <w:marBottom w:val="0"/>
      <w:divBdr>
        <w:top w:val="none" w:sz="0" w:space="0" w:color="auto"/>
        <w:left w:val="none" w:sz="0" w:space="0" w:color="auto"/>
        <w:bottom w:val="none" w:sz="0" w:space="0" w:color="auto"/>
        <w:right w:val="none" w:sz="0" w:space="0" w:color="auto"/>
      </w:divBdr>
    </w:div>
    <w:div w:id="564608658">
      <w:marLeft w:val="480"/>
      <w:marRight w:val="0"/>
      <w:marTop w:val="0"/>
      <w:marBottom w:val="0"/>
      <w:divBdr>
        <w:top w:val="none" w:sz="0" w:space="0" w:color="auto"/>
        <w:left w:val="none" w:sz="0" w:space="0" w:color="auto"/>
        <w:bottom w:val="none" w:sz="0" w:space="0" w:color="auto"/>
        <w:right w:val="none" w:sz="0" w:space="0" w:color="auto"/>
      </w:divBdr>
    </w:div>
    <w:div w:id="581914292">
      <w:marLeft w:val="480"/>
      <w:marRight w:val="0"/>
      <w:marTop w:val="0"/>
      <w:marBottom w:val="0"/>
      <w:divBdr>
        <w:top w:val="none" w:sz="0" w:space="0" w:color="auto"/>
        <w:left w:val="none" w:sz="0" w:space="0" w:color="auto"/>
        <w:bottom w:val="none" w:sz="0" w:space="0" w:color="auto"/>
        <w:right w:val="none" w:sz="0" w:space="0" w:color="auto"/>
      </w:divBdr>
    </w:div>
    <w:div w:id="588731416">
      <w:marLeft w:val="480"/>
      <w:marRight w:val="0"/>
      <w:marTop w:val="0"/>
      <w:marBottom w:val="0"/>
      <w:divBdr>
        <w:top w:val="none" w:sz="0" w:space="0" w:color="auto"/>
        <w:left w:val="none" w:sz="0" w:space="0" w:color="auto"/>
        <w:bottom w:val="none" w:sz="0" w:space="0" w:color="auto"/>
        <w:right w:val="none" w:sz="0" w:space="0" w:color="auto"/>
      </w:divBdr>
    </w:div>
    <w:div w:id="590969028">
      <w:marLeft w:val="480"/>
      <w:marRight w:val="0"/>
      <w:marTop w:val="0"/>
      <w:marBottom w:val="0"/>
      <w:divBdr>
        <w:top w:val="none" w:sz="0" w:space="0" w:color="auto"/>
        <w:left w:val="none" w:sz="0" w:space="0" w:color="auto"/>
        <w:bottom w:val="none" w:sz="0" w:space="0" w:color="auto"/>
        <w:right w:val="none" w:sz="0" w:space="0" w:color="auto"/>
      </w:divBdr>
    </w:div>
    <w:div w:id="597636847">
      <w:marLeft w:val="480"/>
      <w:marRight w:val="0"/>
      <w:marTop w:val="0"/>
      <w:marBottom w:val="0"/>
      <w:divBdr>
        <w:top w:val="none" w:sz="0" w:space="0" w:color="auto"/>
        <w:left w:val="none" w:sz="0" w:space="0" w:color="auto"/>
        <w:bottom w:val="none" w:sz="0" w:space="0" w:color="auto"/>
        <w:right w:val="none" w:sz="0" w:space="0" w:color="auto"/>
      </w:divBdr>
    </w:div>
    <w:div w:id="600652229">
      <w:marLeft w:val="480"/>
      <w:marRight w:val="0"/>
      <w:marTop w:val="0"/>
      <w:marBottom w:val="0"/>
      <w:divBdr>
        <w:top w:val="none" w:sz="0" w:space="0" w:color="auto"/>
        <w:left w:val="none" w:sz="0" w:space="0" w:color="auto"/>
        <w:bottom w:val="none" w:sz="0" w:space="0" w:color="auto"/>
        <w:right w:val="none" w:sz="0" w:space="0" w:color="auto"/>
      </w:divBdr>
    </w:div>
    <w:div w:id="623854347">
      <w:marLeft w:val="480"/>
      <w:marRight w:val="0"/>
      <w:marTop w:val="0"/>
      <w:marBottom w:val="0"/>
      <w:divBdr>
        <w:top w:val="none" w:sz="0" w:space="0" w:color="auto"/>
        <w:left w:val="none" w:sz="0" w:space="0" w:color="auto"/>
        <w:bottom w:val="none" w:sz="0" w:space="0" w:color="auto"/>
        <w:right w:val="none" w:sz="0" w:space="0" w:color="auto"/>
      </w:divBdr>
    </w:div>
    <w:div w:id="632372345">
      <w:marLeft w:val="480"/>
      <w:marRight w:val="0"/>
      <w:marTop w:val="0"/>
      <w:marBottom w:val="0"/>
      <w:divBdr>
        <w:top w:val="none" w:sz="0" w:space="0" w:color="auto"/>
        <w:left w:val="none" w:sz="0" w:space="0" w:color="auto"/>
        <w:bottom w:val="none" w:sz="0" w:space="0" w:color="auto"/>
        <w:right w:val="none" w:sz="0" w:space="0" w:color="auto"/>
      </w:divBdr>
    </w:div>
    <w:div w:id="632754284">
      <w:marLeft w:val="480"/>
      <w:marRight w:val="0"/>
      <w:marTop w:val="0"/>
      <w:marBottom w:val="0"/>
      <w:divBdr>
        <w:top w:val="none" w:sz="0" w:space="0" w:color="auto"/>
        <w:left w:val="none" w:sz="0" w:space="0" w:color="auto"/>
        <w:bottom w:val="none" w:sz="0" w:space="0" w:color="auto"/>
        <w:right w:val="none" w:sz="0" w:space="0" w:color="auto"/>
      </w:divBdr>
    </w:div>
    <w:div w:id="646279162">
      <w:marLeft w:val="480"/>
      <w:marRight w:val="0"/>
      <w:marTop w:val="0"/>
      <w:marBottom w:val="0"/>
      <w:divBdr>
        <w:top w:val="none" w:sz="0" w:space="0" w:color="auto"/>
        <w:left w:val="none" w:sz="0" w:space="0" w:color="auto"/>
        <w:bottom w:val="none" w:sz="0" w:space="0" w:color="auto"/>
        <w:right w:val="none" w:sz="0" w:space="0" w:color="auto"/>
      </w:divBdr>
    </w:div>
    <w:div w:id="650182862">
      <w:marLeft w:val="480"/>
      <w:marRight w:val="0"/>
      <w:marTop w:val="0"/>
      <w:marBottom w:val="0"/>
      <w:divBdr>
        <w:top w:val="none" w:sz="0" w:space="0" w:color="auto"/>
        <w:left w:val="none" w:sz="0" w:space="0" w:color="auto"/>
        <w:bottom w:val="none" w:sz="0" w:space="0" w:color="auto"/>
        <w:right w:val="none" w:sz="0" w:space="0" w:color="auto"/>
      </w:divBdr>
    </w:div>
    <w:div w:id="656687871">
      <w:marLeft w:val="480"/>
      <w:marRight w:val="0"/>
      <w:marTop w:val="0"/>
      <w:marBottom w:val="0"/>
      <w:divBdr>
        <w:top w:val="none" w:sz="0" w:space="0" w:color="auto"/>
        <w:left w:val="none" w:sz="0" w:space="0" w:color="auto"/>
        <w:bottom w:val="none" w:sz="0" w:space="0" w:color="auto"/>
        <w:right w:val="none" w:sz="0" w:space="0" w:color="auto"/>
      </w:divBdr>
    </w:div>
    <w:div w:id="666714031">
      <w:marLeft w:val="480"/>
      <w:marRight w:val="0"/>
      <w:marTop w:val="0"/>
      <w:marBottom w:val="0"/>
      <w:divBdr>
        <w:top w:val="none" w:sz="0" w:space="0" w:color="auto"/>
        <w:left w:val="none" w:sz="0" w:space="0" w:color="auto"/>
        <w:bottom w:val="none" w:sz="0" w:space="0" w:color="auto"/>
        <w:right w:val="none" w:sz="0" w:space="0" w:color="auto"/>
      </w:divBdr>
    </w:div>
    <w:div w:id="670111026">
      <w:marLeft w:val="480"/>
      <w:marRight w:val="0"/>
      <w:marTop w:val="0"/>
      <w:marBottom w:val="0"/>
      <w:divBdr>
        <w:top w:val="none" w:sz="0" w:space="0" w:color="auto"/>
        <w:left w:val="none" w:sz="0" w:space="0" w:color="auto"/>
        <w:bottom w:val="none" w:sz="0" w:space="0" w:color="auto"/>
        <w:right w:val="none" w:sz="0" w:space="0" w:color="auto"/>
      </w:divBdr>
    </w:div>
    <w:div w:id="675808726">
      <w:marLeft w:val="480"/>
      <w:marRight w:val="0"/>
      <w:marTop w:val="0"/>
      <w:marBottom w:val="0"/>
      <w:divBdr>
        <w:top w:val="none" w:sz="0" w:space="0" w:color="auto"/>
        <w:left w:val="none" w:sz="0" w:space="0" w:color="auto"/>
        <w:bottom w:val="none" w:sz="0" w:space="0" w:color="auto"/>
        <w:right w:val="none" w:sz="0" w:space="0" w:color="auto"/>
      </w:divBdr>
    </w:div>
    <w:div w:id="677197175">
      <w:marLeft w:val="480"/>
      <w:marRight w:val="0"/>
      <w:marTop w:val="0"/>
      <w:marBottom w:val="0"/>
      <w:divBdr>
        <w:top w:val="none" w:sz="0" w:space="0" w:color="auto"/>
        <w:left w:val="none" w:sz="0" w:space="0" w:color="auto"/>
        <w:bottom w:val="none" w:sz="0" w:space="0" w:color="auto"/>
        <w:right w:val="none" w:sz="0" w:space="0" w:color="auto"/>
      </w:divBdr>
    </w:div>
    <w:div w:id="680815298">
      <w:marLeft w:val="480"/>
      <w:marRight w:val="0"/>
      <w:marTop w:val="0"/>
      <w:marBottom w:val="0"/>
      <w:divBdr>
        <w:top w:val="none" w:sz="0" w:space="0" w:color="auto"/>
        <w:left w:val="none" w:sz="0" w:space="0" w:color="auto"/>
        <w:bottom w:val="none" w:sz="0" w:space="0" w:color="auto"/>
        <w:right w:val="none" w:sz="0" w:space="0" w:color="auto"/>
      </w:divBdr>
    </w:div>
    <w:div w:id="686061115">
      <w:marLeft w:val="480"/>
      <w:marRight w:val="0"/>
      <w:marTop w:val="0"/>
      <w:marBottom w:val="0"/>
      <w:divBdr>
        <w:top w:val="none" w:sz="0" w:space="0" w:color="auto"/>
        <w:left w:val="none" w:sz="0" w:space="0" w:color="auto"/>
        <w:bottom w:val="none" w:sz="0" w:space="0" w:color="auto"/>
        <w:right w:val="none" w:sz="0" w:space="0" w:color="auto"/>
      </w:divBdr>
    </w:div>
    <w:div w:id="700210939">
      <w:marLeft w:val="480"/>
      <w:marRight w:val="0"/>
      <w:marTop w:val="0"/>
      <w:marBottom w:val="0"/>
      <w:divBdr>
        <w:top w:val="none" w:sz="0" w:space="0" w:color="auto"/>
        <w:left w:val="none" w:sz="0" w:space="0" w:color="auto"/>
        <w:bottom w:val="none" w:sz="0" w:space="0" w:color="auto"/>
        <w:right w:val="none" w:sz="0" w:space="0" w:color="auto"/>
      </w:divBdr>
    </w:div>
    <w:div w:id="712119243">
      <w:marLeft w:val="480"/>
      <w:marRight w:val="0"/>
      <w:marTop w:val="0"/>
      <w:marBottom w:val="0"/>
      <w:divBdr>
        <w:top w:val="none" w:sz="0" w:space="0" w:color="auto"/>
        <w:left w:val="none" w:sz="0" w:space="0" w:color="auto"/>
        <w:bottom w:val="none" w:sz="0" w:space="0" w:color="auto"/>
        <w:right w:val="none" w:sz="0" w:space="0" w:color="auto"/>
      </w:divBdr>
    </w:div>
    <w:div w:id="712656510">
      <w:marLeft w:val="480"/>
      <w:marRight w:val="0"/>
      <w:marTop w:val="0"/>
      <w:marBottom w:val="0"/>
      <w:divBdr>
        <w:top w:val="none" w:sz="0" w:space="0" w:color="auto"/>
        <w:left w:val="none" w:sz="0" w:space="0" w:color="auto"/>
        <w:bottom w:val="none" w:sz="0" w:space="0" w:color="auto"/>
        <w:right w:val="none" w:sz="0" w:space="0" w:color="auto"/>
      </w:divBdr>
    </w:div>
    <w:div w:id="720061314">
      <w:marLeft w:val="480"/>
      <w:marRight w:val="0"/>
      <w:marTop w:val="0"/>
      <w:marBottom w:val="0"/>
      <w:divBdr>
        <w:top w:val="none" w:sz="0" w:space="0" w:color="auto"/>
        <w:left w:val="none" w:sz="0" w:space="0" w:color="auto"/>
        <w:bottom w:val="none" w:sz="0" w:space="0" w:color="auto"/>
        <w:right w:val="none" w:sz="0" w:space="0" w:color="auto"/>
      </w:divBdr>
    </w:div>
    <w:div w:id="727414097">
      <w:marLeft w:val="480"/>
      <w:marRight w:val="0"/>
      <w:marTop w:val="0"/>
      <w:marBottom w:val="0"/>
      <w:divBdr>
        <w:top w:val="none" w:sz="0" w:space="0" w:color="auto"/>
        <w:left w:val="none" w:sz="0" w:space="0" w:color="auto"/>
        <w:bottom w:val="none" w:sz="0" w:space="0" w:color="auto"/>
        <w:right w:val="none" w:sz="0" w:space="0" w:color="auto"/>
      </w:divBdr>
    </w:div>
    <w:div w:id="744954530">
      <w:marLeft w:val="480"/>
      <w:marRight w:val="0"/>
      <w:marTop w:val="0"/>
      <w:marBottom w:val="0"/>
      <w:divBdr>
        <w:top w:val="none" w:sz="0" w:space="0" w:color="auto"/>
        <w:left w:val="none" w:sz="0" w:space="0" w:color="auto"/>
        <w:bottom w:val="none" w:sz="0" w:space="0" w:color="auto"/>
        <w:right w:val="none" w:sz="0" w:space="0" w:color="auto"/>
      </w:divBdr>
    </w:div>
    <w:div w:id="761730488">
      <w:marLeft w:val="480"/>
      <w:marRight w:val="0"/>
      <w:marTop w:val="0"/>
      <w:marBottom w:val="0"/>
      <w:divBdr>
        <w:top w:val="none" w:sz="0" w:space="0" w:color="auto"/>
        <w:left w:val="none" w:sz="0" w:space="0" w:color="auto"/>
        <w:bottom w:val="none" w:sz="0" w:space="0" w:color="auto"/>
        <w:right w:val="none" w:sz="0" w:space="0" w:color="auto"/>
      </w:divBdr>
    </w:div>
    <w:div w:id="763459317">
      <w:bodyDiv w:val="1"/>
      <w:marLeft w:val="0"/>
      <w:marRight w:val="0"/>
      <w:marTop w:val="0"/>
      <w:marBottom w:val="0"/>
      <w:divBdr>
        <w:top w:val="none" w:sz="0" w:space="0" w:color="auto"/>
        <w:left w:val="none" w:sz="0" w:space="0" w:color="auto"/>
        <w:bottom w:val="none" w:sz="0" w:space="0" w:color="auto"/>
        <w:right w:val="none" w:sz="0" w:space="0" w:color="auto"/>
      </w:divBdr>
    </w:div>
    <w:div w:id="774398777">
      <w:marLeft w:val="480"/>
      <w:marRight w:val="0"/>
      <w:marTop w:val="0"/>
      <w:marBottom w:val="0"/>
      <w:divBdr>
        <w:top w:val="none" w:sz="0" w:space="0" w:color="auto"/>
        <w:left w:val="none" w:sz="0" w:space="0" w:color="auto"/>
        <w:bottom w:val="none" w:sz="0" w:space="0" w:color="auto"/>
        <w:right w:val="none" w:sz="0" w:space="0" w:color="auto"/>
      </w:divBdr>
    </w:div>
    <w:div w:id="784426583">
      <w:marLeft w:val="480"/>
      <w:marRight w:val="0"/>
      <w:marTop w:val="0"/>
      <w:marBottom w:val="0"/>
      <w:divBdr>
        <w:top w:val="none" w:sz="0" w:space="0" w:color="auto"/>
        <w:left w:val="none" w:sz="0" w:space="0" w:color="auto"/>
        <w:bottom w:val="none" w:sz="0" w:space="0" w:color="auto"/>
        <w:right w:val="none" w:sz="0" w:space="0" w:color="auto"/>
      </w:divBdr>
    </w:div>
    <w:div w:id="785006104">
      <w:marLeft w:val="480"/>
      <w:marRight w:val="0"/>
      <w:marTop w:val="0"/>
      <w:marBottom w:val="0"/>
      <w:divBdr>
        <w:top w:val="none" w:sz="0" w:space="0" w:color="auto"/>
        <w:left w:val="none" w:sz="0" w:space="0" w:color="auto"/>
        <w:bottom w:val="none" w:sz="0" w:space="0" w:color="auto"/>
        <w:right w:val="none" w:sz="0" w:space="0" w:color="auto"/>
      </w:divBdr>
    </w:div>
    <w:div w:id="801731669">
      <w:marLeft w:val="480"/>
      <w:marRight w:val="0"/>
      <w:marTop w:val="0"/>
      <w:marBottom w:val="0"/>
      <w:divBdr>
        <w:top w:val="none" w:sz="0" w:space="0" w:color="auto"/>
        <w:left w:val="none" w:sz="0" w:space="0" w:color="auto"/>
        <w:bottom w:val="none" w:sz="0" w:space="0" w:color="auto"/>
        <w:right w:val="none" w:sz="0" w:space="0" w:color="auto"/>
      </w:divBdr>
    </w:div>
    <w:div w:id="805859768">
      <w:marLeft w:val="480"/>
      <w:marRight w:val="0"/>
      <w:marTop w:val="0"/>
      <w:marBottom w:val="0"/>
      <w:divBdr>
        <w:top w:val="none" w:sz="0" w:space="0" w:color="auto"/>
        <w:left w:val="none" w:sz="0" w:space="0" w:color="auto"/>
        <w:bottom w:val="none" w:sz="0" w:space="0" w:color="auto"/>
        <w:right w:val="none" w:sz="0" w:space="0" w:color="auto"/>
      </w:divBdr>
    </w:div>
    <w:div w:id="811168558">
      <w:marLeft w:val="480"/>
      <w:marRight w:val="0"/>
      <w:marTop w:val="0"/>
      <w:marBottom w:val="0"/>
      <w:divBdr>
        <w:top w:val="none" w:sz="0" w:space="0" w:color="auto"/>
        <w:left w:val="none" w:sz="0" w:space="0" w:color="auto"/>
        <w:bottom w:val="none" w:sz="0" w:space="0" w:color="auto"/>
        <w:right w:val="none" w:sz="0" w:space="0" w:color="auto"/>
      </w:divBdr>
    </w:div>
    <w:div w:id="821700049">
      <w:marLeft w:val="480"/>
      <w:marRight w:val="0"/>
      <w:marTop w:val="0"/>
      <w:marBottom w:val="0"/>
      <w:divBdr>
        <w:top w:val="none" w:sz="0" w:space="0" w:color="auto"/>
        <w:left w:val="none" w:sz="0" w:space="0" w:color="auto"/>
        <w:bottom w:val="none" w:sz="0" w:space="0" w:color="auto"/>
        <w:right w:val="none" w:sz="0" w:space="0" w:color="auto"/>
      </w:divBdr>
    </w:div>
    <w:div w:id="825632665">
      <w:marLeft w:val="480"/>
      <w:marRight w:val="0"/>
      <w:marTop w:val="0"/>
      <w:marBottom w:val="0"/>
      <w:divBdr>
        <w:top w:val="none" w:sz="0" w:space="0" w:color="auto"/>
        <w:left w:val="none" w:sz="0" w:space="0" w:color="auto"/>
        <w:bottom w:val="none" w:sz="0" w:space="0" w:color="auto"/>
        <w:right w:val="none" w:sz="0" w:space="0" w:color="auto"/>
      </w:divBdr>
    </w:div>
    <w:div w:id="833641022">
      <w:marLeft w:val="480"/>
      <w:marRight w:val="0"/>
      <w:marTop w:val="0"/>
      <w:marBottom w:val="0"/>
      <w:divBdr>
        <w:top w:val="none" w:sz="0" w:space="0" w:color="auto"/>
        <w:left w:val="none" w:sz="0" w:space="0" w:color="auto"/>
        <w:bottom w:val="none" w:sz="0" w:space="0" w:color="auto"/>
        <w:right w:val="none" w:sz="0" w:space="0" w:color="auto"/>
      </w:divBdr>
    </w:div>
    <w:div w:id="834688055">
      <w:marLeft w:val="480"/>
      <w:marRight w:val="0"/>
      <w:marTop w:val="0"/>
      <w:marBottom w:val="0"/>
      <w:divBdr>
        <w:top w:val="none" w:sz="0" w:space="0" w:color="auto"/>
        <w:left w:val="none" w:sz="0" w:space="0" w:color="auto"/>
        <w:bottom w:val="none" w:sz="0" w:space="0" w:color="auto"/>
        <w:right w:val="none" w:sz="0" w:space="0" w:color="auto"/>
      </w:divBdr>
    </w:div>
    <w:div w:id="840046025">
      <w:marLeft w:val="480"/>
      <w:marRight w:val="0"/>
      <w:marTop w:val="0"/>
      <w:marBottom w:val="0"/>
      <w:divBdr>
        <w:top w:val="none" w:sz="0" w:space="0" w:color="auto"/>
        <w:left w:val="none" w:sz="0" w:space="0" w:color="auto"/>
        <w:bottom w:val="none" w:sz="0" w:space="0" w:color="auto"/>
        <w:right w:val="none" w:sz="0" w:space="0" w:color="auto"/>
      </w:divBdr>
    </w:div>
    <w:div w:id="840202229">
      <w:marLeft w:val="480"/>
      <w:marRight w:val="0"/>
      <w:marTop w:val="0"/>
      <w:marBottom w:val="0"/>
      <w:divBdr>
        <w:top w:val="none" w:sz="0" w:space="0" w:color="auto"/>
        <w:left w:val="none" w:sz="0" w:space="0" w:color="auto"/>
        <w:bottom w:val="none" w:sz="0" w:space="0" w:color="auto"/>
        <w:right w:val="none" w:sz="0" w:space="0" w:color="auto"/>
      </w:divBdr>
    </w:div>
    <w:div w:id="856820229">
      <w:marLeft w:val="480"/>
      <w:marRight w:val="0"/>
      <w:marTop w:val="0"/>
      <w:marBottom w:val="0"/>
      <w:divBdr>
        <w:top w:val="none" w:sz="0" w:space="0" w:color="auto"/>
        <w:left w:val="none" w:sz="0" w:space="0" w:color="auto"/>
        <w:bottom w:val="none" w:sz="0" w:space="0" w:color="auto"/>
        <w:right w:val="none" w:sz="0" w:space="0" w:color="auto"/>
      </w:divBdr>
    </w:div>
    <w:div w:id="859391847">
      <w:marLeft w:val="480"/>
      <w:marRight w:val="0"/>
      <w:marTop w:val="0"/>
      <w:marBottom w:val="0"/>
      <w:divBdr>
        <w:top w:val="none" w:sz="0" w:space="0" w:color="auto"/>
        <w:left w:val="none" w:sz="0" w:space="0" w:color="auto"/>
        <w:bottom w:val="none" w:sz="0" w:space="0" w:color="auto"/>
        <w:right w:val="none" w:sz="0" w:space="0" w:color="auto"/>
      </w:divBdr>
    </w:div>
    <w:div w:id="862980101">
      <w:marLeft w:val="480"/>
      <w:marRight w:val="0"/>
      <w:marTop w:val="0"/>
      <w:marBottom w:val="0"/>
      <w:divBdr>
        <w:top w:val="none" w:sz="0" w:space="0" w:color="auto"/>
        <w:left w:val="none" w:sz="0" w:space="0" w:color="auto"/>
        <w:bottom w:val="none" w:sz="0" w:space="0" w:color="auto"/>
        <w:right w:val="none" w:sz="0" w:space="0" w:color="auto"/>
      </w:divBdr>
    </w:div>
    <w:div w:id="879123085">
      <w:marLeft w:val="480"/>
      <w:marRight w:val="0"/>
      <w:marTop w:val="0"/>
      <w:marBottom w:val="0"/>
      <w:divBdr>
        <w:top w:val="none" w:sz="0" w:space="0" w:color="auto"/>
        <w:left w:val="none" w:sz="0" w:space="0" w:color="auto"/>
        <w:bottom w:val="none" w:sz="0" w:space="0" w:color="auto"/>
        <w:right w:val="none" w:sz="0" w:space="0" w:color="auto"/>
      </w:divBdr>
    </w:div>
    <w:div w:id="881862246">
      <w:marLeft w:val="480"/>
      <w:marRight w:val="0"/>
      <w:marTop w:val="0"/>
      <w:marBottom w:val="0"/>
      <w:divBdr>
        <w:top w:val="none" w:sz="0" w:space="0" w:color="auto"/>
        <w:left w:val="none" w:sz="0" w:space="0" w:color="auto"/>
        <w:bottom w:val="none" w:sz="0" w:space="0" w:color="auto"/>
        <w:right w:val="none" w:sz="0" w:space="0" w:color="auto"/>
      </w:divBdr>
    </w:div>
    <w:div w:id="883443233">
      <w:marLeft w:val="480"/>
      <w:marRight w:val="0"/>
      <w:marTop w:val="0"/>
      <w:marBottom w:val="0"/>
      <w:divBdr>
        <w:top w:val="none" w:sz="0" w:space="0" w:color="auto"/>
        <w:left w:val="none" w:sz="0" w:space="0" w:color="auto"/>
        <w:bottom w:val="none" w:sz="0" w:space="0" w:color="auto"/>
        <w:right w:val="none" w:sz="0" w:space="0" w:color="auto"/>
      </w:divBdr>
    </w:div>
    <w:div w:id="891043112">
      <w:marLeft w:val="480"/>
      <w:marRight w:val="0"/>
      <w:marTop w:val="0"/>
      <w:marBottom w:val="0"/>
      <w:divBdr>
        <w:top w:val="none" w:sz="0" w:space="0" w:color="auto"/>
        <w:left w:val="none" w:sz="0" w:space="0" w:color="auto"/>
        <w:bottom w:val="none" w:sz="0" w:space="0" w:color="auto"/>
        <w:right w:val="none" w:sz="0" w:space="0" w:color="auto"/>
      </w:divBdr>
    </w:div>
    <w:div w:id="907615169">
      <w:marLeft w:val="480"/>
      <w:marRight w:val="0"/>
      <w:marTop w:val="0"/>
      <w:marBottom w:val="0"/>
      <w:divBdr>
        <w:top w:val="none" w:sz="0" w:space="0" w:color="auto"/>
        <w:left w:val="none" w:sz="0" w:space="0" w:color="auto"/>
        <w:bottom w:val="none" w:sz="0" w:space="0" w:color="auto"/>
        <w:right w:val="none" w:sz="0" w:space="0" w:color="auto"/>
      </w:divBdr>
    </w:div>
    <w:div w:id="911429461">
      <w:marLeft w:val="480"/>
      <w:marRight w:val="0"/>
      <w:marTop w:val="0"/>
      <w:marBottom w:val="0"/>
      <w:divBdr>
        <w:top w:val="none" w:sz="0" w:space="0" w:color="auto"/>
        <w:left w:val="none" w:sz="0" w:space="0" w:color="auto"/>
        <w:bottom w:val="none" w:sz="0" w:space="0" w:color="auto"/>
        <w:right w:val="none" w:sz="0" w:space="0" w:color="auto"/>
      </w:divBdr>
    </w:div>
    <w:div w:id="928848600">
      <w:marLeft w:val="480"/>
      <w:marRight w:val="0"/>
      <w:marTop w:val="0"/>
      <w:marBottom w:val="0"/>
      <w:divBdr>
        <w:top w:val="none" w:sz="0" w:space="0" w:color="auto"/>
        <w:left w:val="none" w:sz="0" w:space="0" w:color="auto"/>
        <w:bottom w:val="none" w:sz="0" w:space="0" w:color="auto"/>
        <w:right w:val="none" w:sz="0" w:space="0" w:color="auto"/>
      </w:divBdr>
    </w:div>
    <w:div w:id="928923669">
      <w:marLeft w:val="480"/>
      <w:marRight w:val="0"/>
      <w:marTop w:val="0"/>
      <w:marBottom w:val="0"/>
      <w:divBdr>
        <w:top w:val="none" w:sz="0" w:space="0" w:color="auto"/>
        <w:left w:val="none" w:sz="0" w:space="0" w:color="auto"/>
        <w:bottom w:val="none" w:sz="0" w:space="0" w:color="auto"/>
        <w:right w:val="none" w:sz="0" w:space="0" w:color="auto"/>
      </w:divBdr>
    </w:div>
    <w:div w:id="934048822">
      <w:marLeft w:val="480"/>
      <w:marRight w:val="0"/>
      <w:marTop w:val="0"/>
      <w:marBottom w:val="0"/>
      <w:divBdr>
        <w:top w:val="none" w:sz="0" w:space="0" w:color="auto"/>
        <w:left w:val="none" w:sz="0" w:space="0" w:color="auto"/>
        <w:bottom w:val="none" w:sz="0" w:space="0" w:color="auto"/>
        <w:right w:val="none" w:sz="0" w:space="0" w:color="auto"/>
      </w:divBdr>
    </w:div>
    <w:div w:id="940644698">
      <w:marLeft w:val="480"/>
      <w:marRight w:val="0"/>
      <w:marTop w:val="0"/>
      <w:marBottom w:val="0"/>
      <w:divBdr>
        <w:top w:val="none" w:sz="0" w:space="0" w:color="auto"/>
        <w:left w:val="none" w:sz="0" w:space="0" w:color="auto"/>
        <w:bottom w:val="none" w:sz="0" w:space="0" w:color="auto"/>
        <w:right w:val="none" w:sz="0" w:space="0" w:color="auto"/>
      </w:divBdr>
    </w:div>
    <w:div w:id="948974116">
      <w:marLeft w:val="480"/>
      <w:marRight w:val="0"/>
      <w:marTop w:val="0"/>
      <w:marBottom w:val="0"/>
      <w:divBdr>
        <w:top w:val="none" w:sz="0" w:space="0" w:color="auto"/>
        <w:left w:val="none" w:sz="0" w:space="0" w:color="auto"/>
        <w:bottom w:val="none" w:sz="0" w:space="0" w:color="auto"/>
        <w:right w:val="none" w:sz="0" w:space="0" w:color="auto"/>
      </w:divBdr>
    </w:div>
    <w:div w:id="973485321">
      <w:marLeft w:val="480"/>
      <w:marRight w:val="0"/>
      <w:marTop w:val="0"/>
      <w:marBottom w:val="0"/>
      <w:divBdr>
        <w:top w:val="none" w:sz="0" w:space="0" w:color="auto"/>
        <w:left w:val="none" w:sz="0" w:space="0" w:color="auto"/>
        <w:bottom w:val="none" w:sz="0" w:space="0" w:color="auto"/>
        <w:right w:val="none" w:sz="0" w:space="0" w:color="auto"/>
      </w:divBdr>
    </w:div>
    <w:div w:id="989406296">
      <w:marLeft w:val="480"/>
      <w:marRight w:val="0"/>
      <w:marTop w:val="0"/>
      <w:marBottom w:val="0"/>
      <w:divBdr>
        <w:top w:val="none" w:sz="0" w:space="0" w:color="auto"/>
        <w:left w:val="none" w:sz="0" w:space="0" w:color="auto"/>
        <w:bottom w:val="none" w:sz="0" w:space="0" w:color="auto"/>
        <w:right w:val="none" w:sz="0" w:space="0" w:color="auto"/>
      </w:divBdr>
    </w:div>
    <w:div w:id="1006053062">
      <w:marLeft w:val="480"/>
      <w:marRight w:val="0"/>
      <w:marTop w:val="0"/>
      <w:marBottom w:val="0"/>
      <w:divBdr>
        <w:top w:val="none" w:sz="0" w:space="0" w:color="auto"/>
        <w:left w:val="none" w:sz="0" w:space="0" w:color="auto"/>
        <w:bottom w:val="none" w:sz="0" w:space="0" w:color="auto"/>
        <w:right w:val="none" w:sz="0" w:space="0" w:color="auto"/>
      </w:divBdr>
    </w:div>
    <w:div w:id="1021709337">
      <w:marLeft w:val="480"/>
      <w:marRight w:val="0"/>
      <w:marTop w:val="0"/>
      <w:marBottom w:val="0"/>
      <w:divBdr>
        <w:top w:val="none" w:sz="0" w:space="0" w:color="auto"/>
        <w:left w:val="none" w:sz="0" w:space="0" w:color="auto"/>
        <w:bottom w:val="none" w:sz="0" w:space="0" w:color="auto"/>
        <w:right w:val="none" w:sz="0" w:space="0" w:color="auto"/>
      </w:divBdr>
    </w:div>
    <w:div w:id="1042940228">
      <w:marLeft w:val="480"/>
      <w:marRight w:val="0"/>
      <w:marTop w:val="0"/>
      <w:marBottom w:val="0"/>
      <w:divBdr>
        <w:top w:val="none" w:sz="0" w:space="0" w:color="auto"/>
        <w:left w:val="none" w:sz="0" w:space="0" w:color="auto"/>
        <w:bottom w:val="none" w:sz="0" w:space="0" w:color="auto"/>
        <w:right w:val="none" w:sz="0" w:space="0" w:color="auto"/>
      </w:divBdr>
    </w:div>
    <w:div w:id="1043479439">
      <w:marLeft w:val="480"/>
      <w:marRight w:val="0"/>
      <w:marTop w:val="0"/>
      <w:marBottom w:val="0"/>
      <w:divBdr>
        <w:top w:val="none" w:sz="0" w:space="0" w:color="auto"/>
        <w:left w:val="none" w:sz="0" w:space="0" w:color="auto"/>
        <w:bottom w:val="none" w:sz="0" w:space="0" w:color="auto"/>
        <w:right w:val="none" w:sz="0" w:space="0" w:color="auto"/>
      </w:divBdr>
    </w:div>
    <w:div w:id="1044671967">
      <w:marLeft w:val="480"/>
      <w:marRight w:val="0"/>
      <w:marTop w:val="0"/>
      <w:marBottom w:val="0"/>
      <w:divBdr>
        <w:top w:val="none" w:sz="0" w:space="0" w:color="auto"/>
        <w:left w:val="none" w:sz="0" w:space="0" w:color="auto"/>
        <w:bottom w:val="none" w:sz="0" w:space="0" w:color="auto"/>
        <w:right w:val="none" w:sz="0" w:space="0" w:color="auto"/>
      </w:divBdr>
    </w:div>
    <w:div w:id="1051005251">
      <w:marLeft w:val="480"/>
      <w:marRight w:val="0"/>
      <w:marTop w:val="0"/>
      <w:marBottom w:val="0"/>
      <w:divBdr>
        <w:top w:val="none" w:sz="0" w:space="0" w:color="auto"/>
        <w:left w:val="none" w:sz="0" w:space="0" w:color="auto"/>
        <w:bottom w:val="none" w:sz="0" w:space="0" w:color="auto"/>
        <w:right w:val="none" w:sz="0" w:space="0" w:color="auto"/>
      </w:divBdr>
    </w:div>
    <w:div w:id="1054081588">
      <w:marLeft w:val="480"/>
      <w:marRight w:val="0"/>
      <w:marTop w:val="0"/>
      <w:marBottom w:val="0"/>
      <w:divBdr>
        <w:top w:val="none" w:sz="0" w:space="0" w:color="auto"/>
        <w:left w:val="none" w:sz="0" w:space="0" w:color="auto"/>
        <w:bottom w:val="none" w:sz="0" w:space="0" w:color="auto"/>
        <w:right w:val="none" w:sz="0" w:space="0" w:color="auto"/>
      </w:divBdr>
    </w:div>
    <w:div w:id="1060323742">
      <w:marLeft w:val="480"/>
      <w:marRight w:val="0"/>
      <w:marTop w:val="0"/>
      <w:marBottom w:val="0"/>
      <w:divBdr>
        <w:top w:val="none" w:sz="0" w:space="0" w:color="auto"/>
        <w:left w:val="none" w:sz="0" w:space="0" w:color="auto"/>
        <w:bottom w:val="none" w:sz="0" w:space="0" w:color="auto"/>
        <w:right w:val="none" w:sz="0" w:space="0" w:color="auto"/>
      </w:divBdr>
    </w:div>
    <w:div w:id="1070424345">
      <w:marLeft w:val="480"/>
      <w:marRight w:val="0"/>
      <w:marTop w:val="0"/>
      <w:marBottom w:val="0"/>
      <w:divBdr>
        <w:top w:val="none" w:sz="0" w:space="0" w:color="auto"/>
        <w:left w:val="none" w:sz="0" w:space="0" w:color="auto"/>
        <w:bottom w:val="none" w:sz="0" w:space="0" w:color="auto"/>
        <w:right w:val="none" w:sz="0" w:space="0" w:color="auto"/>
      </w:divBdr>
    </w:div>
    <w:div w:id="1075936308">
      <w:marLeft w:val="480"/>
      <w:marRight w:val="0"/>
      <w:marTop w:val="0"/>
      <w:marBottom w:val="0"/>
      <w:divBdr>
        <w:top w:val="none" w:sz="0" w:space="0" w:color="auto"/>
        <w:left w:val="none" w:sz="0" w:space="0" w:color="auto"/>
        <w:bottom w:val="none" w:sz="0" w:space="0" w:color="auto"/>
        <w:right w:val="none" w:sz="0" w:space="0" w:color="auto"/>
      </w:divBdr>
    </w:div>
    <w:div w:id="1076898442">
      <w:marLeft w:val="480"/>
      <w:marRight w:val="0"/>
      <w:marTop w:val="0"/>
      <w:marBottom w:val="0"/>
      <w:divBdr>
        <w:top w:val="none" w:sz="0" w:space="0" w:color="auto"/>
        <w:left w:val="none" w:sz="0" w:space="0" w:color="auto"/>
        <w:bottom w:val="none" w:sz="0" w:space="0" w:color="auto"/>
        <w:right w:val="none" w:sz="0" w:space="0" w:color="auto"/>
      </w:divBdr>
    </w:div>
    <w:div w:id="1077947238">
      <w:marLeft w:val="480"/>
      <w:marRight w:val="0"/>
      <w:marTop w:val="0"/>
      <w:marBottom w:val="0"/>
      <w:divBdr>
        <w:top w:val="none" w:sz="0" w:space="0" w:color="auto"/>
        <w:left w:val="none" w:sz="0" w:space="0" w:color="auto"/>
        <w:bottom w:val="none" w:sz="0" w:space="0" w:color="auto"/>
        <w:right w:val="none" w:sz="0" w:space="0" w:color="auto"/>
      </w:divBdr>
    </w:div>
    <w:div w:id="1082333937">
      <w:marLeft w:val="480"/>
      <w:marRight w:val="0"/>
      <w:marTop w:val="0"/>
      <w:marBottom w:val="0"/>
      <w:divBdr>
        <w:top w:val="none" w:sz="0" w:space="0" w:color="auto"/>
        <w:left w:val="none" w:sz="0" w:space="0" w:color="auto"/>
        <w:bottom w:val="none" w:sz="0" w:space="0" w:color="auto"/>
        <w:right w:val="none" w:sz="0" w:space="0" w:color="auto"/>
      </w:divBdr>
    </w:div>
    <w:div w:id="1082487974">
      <w:marLeft w:val="480"/>
      <w:marRight w:val="0"/>
      <w:marTop w:val="0"/>
      <w:marBottom w:val="0"/>
      <w:divBdr>
        <w:top w:val="none" w:sz="0" w:space="0" w:color="auto"/>
        <w:left w:val="none" w:sz="0" w:space="0" w:color="auto"/>
        <w:bottom w:val="none" w:sz="0" w:space="0" w:color="auto"/>
        <w:right w:val="none" w:sz="0" w:space="0" w:color="auto"/>
      </w:divBdr>
    </w:div>
    <w:div w:id="1083113507">
      <w:marLeft w:val="480"/>
      <w:marRight w:val="0"/>
      <w:marTop w:val="0"/>
      <w:marBottom w:val="0"/>
      <w:divBdr>
        <w:top w:val="none" w:sz="0" w:space="0" w:color="auto"/>
        <w:left w:val="none" w:sz="0" w:space="0" w:color="auto"/>
        <w:bottom w:val="none" w:sz="0" w:space="0" w:color="auto"/>
        <w:right w:val="none" w:sz="0" w:space="0" w:color="auto"/>
      </w:divBdr>
    </w:div>
    <w:div w:id="1085112076">
      <w:marLeft w:val="480"/>
      <w:marRight w:val="0"/>
      <w:marTop w:val="0"/>
      <w:marBottom w:val="0"/>
      <w:divBdr>
        <w:top w:val="none" w:sz="0" w:space="0" w:color="auto"/>
        <w:left w:val="none" w:sz="0" w:space="0" w:color="auto"/>
        <w:bottom w:val="none" w:sz="0" w:space="0" w:color="auto"/>
        <w:right w:val="none" w:sz="0" w:space="0" w:color="auto"/>
      </w:divBdr>
    </w:div>
    <w:div w:id="1100493571">
      <w:marLeft w:val="480"/>
      <w:marRight w:val="0"/>
      <w:marTop w:val="0"/>
      <w:marBottom w:val="0"/>
      <w:divBdr>
        <w:top w:val="none" w:sz="0" w:space="0" w:color="auto"/>
        <w:left w:val="none" w:sz="0" w:space="0" w:color="auto"/>
        <w:bottom w:val="none" w:sz="0" w:space="0" w:color="auto"/>
        <w:right w:val="none" w:sz="0" w:space="0" w:color="auto"/>
      </w:divBdr>
    </w:div>
    <w:div w:id="1106001945">
      <w:marLeft w:val="480"/>
      <w:marRight w:val="0"/>
      <w:marTop w:val="0"/>
      <w:marBottom w:val="0"/>
      <w:divBdr>
        <w:top w:val="none" w:sz="0" w:space="0" w:color="auto"/>
        <w:left w:val="none" w:sz="0" w:space="0" w:color="auto"/>
        <w:bottom w:val="none" w:sz="0" w:space="0" w:color="auto"/>
        <w:right w:val="none" w:sz="0" w:space="0" w:color="auto"/>
      </w:divBdr>
    </w:div>
    <w:div w:id="1107966789">
      <w:marLeft w:val="480"/>
      <w:marRight w:val="0"/>
      <w:marTop w:val="0"/>
      <w:marBottom w:val="0"/>
      <w:divBdr>
        <w:top w:val="none" w:sz="0" w:space="0" w:color="auto"/>
        <w:left w:val="none" w:sz="0" w:space="0" w:color="auto"/>
        <w:bottom w:val="none" w:sz="0" w:space="0" w:color="auto"/>
        <w:right w:val="none" w:sz="0" w:space="0" w:color="auto"/>
      </w:divBdr>
    </w:div>
    <w:div w:id="1112361984">
      <w:marLeft w:val="480"/>
      <w:marRight w:val="0"/>
      <w:marTop w:val="0"/>
      <w:marBottom w:val="0"/>
      <w:divBdr>
        <w:top w:val="none" w:sz="0" w:space="0" w:color="auto"/>
        <w:left w:val="none" w:sz="0" w:space="0" w:color="auto"/>
        <w:bottom w:val="none" w:sz="0" w:space="0" w:color="auto"/>
        <w:right w:val="none" w:sz="0" w:space="0" w:color="auto"/>
      </w:divBdr>
    </w:div>
    <w:div w:id="1118648476">
      <w:marLeft w:val="480"/>
      <w:marRight w:val="0"/>
      <w:marTop w:val="0"/>
      <w:marBottom w:val="0"/>
      <w:divBdr>
        <w:top w:val="none" w:sz="0" w:space="0" w:color="auto"/>
        <w:left w:val="none" w:sz="0" w:space="0" w:color="auto"/>
        <w:bottom w:val="none" w:sz="0" w:space="0" w:color="auto"/>
        <w:right w:val="none" w:sz="0" w:space="0" w:color="auto"/>
      </w:divBdr>
    </w:div>
    <w:div w:id="1118908740">
      <w:marLeft w:val="480"/>
      <w:marRight w:val="0"/>
      <w:marTop w:val="0"/>
      <w:marBottom w:val="0"/>
      <w:divBdr>
        <w:top w:val="none" w:sz="0" w:space="0" w:color="auto"/>
        <w:left w:val="none" w:sz="0" w:space="0" w:color="auto"/>
        <w:bottom w:val="none" w:sz="0" w:space="0" w:color="auto"/>
        <w:right w:val="none" w:sz="0" w:space="0" w:color="auto"/>
      </w:divBdr>
    </w:div>
    <w:div w:id="1134102751">
      <w:marLeft w:val="480"/>
      <w:marRight w:val="0"/>
      <w:marTop w:val="0"/>
      <w:marBottom w:val="0"/>
      <w:divBdr>
        <w:top w:val="none" w:sz="0" w:space="0" w:color="auto"/>
        <w:left w:val="none" w:sz="0" w:space="0" w:color="auto"/>
        <w:bottom w:val="none" w:sz="0" w:space="0" w:color="auto"/>
        <w:right w:val="none" w:sz="0" w:space="0" w:color="auto"/>
      </w:divBdr>
    </w:div>
    <w:div w:id="1135176016">
      <w:marLeft w:val="480"/>
      <w:marRight w:val="0"/>
      <w:marTop w:val="0"/>
      <w:marBottom w:val="0"/>
      <w:divBdr>
        <w:top w:val="none" w:sz="0" w:space="0" w:color="auto"/>
        <w:left w:val="none" w:sz="0" w:space="0" w:color="auto"/>
        <w:bottom w:val="none" w:sz="0" w:space="0" w:color="auto"/>
        <w:right w:val="none" w:sz="0" w:space="0" w:color="auto"/>
      </w:divBdr>
    </w:div>
    <w:div w:id="1142307476">
      <w:marLeft w:val="480"/>
      <w:marRight w:val="0"/>
      <w:marTop w:val="0"/>
      <w:marBottom w:val="0"/>
      <w:divBdr>
        <w:top w:val="none" w:sz="0" w:space="0" w:color="auto"/>
        <w:left w:val="none" w:sz="0" w:space="0" w:color="auto"/>
        <w:bottom w:val="none" w:sz="0" w:space="0" w:color="auto"/>
        <w:right w:val="none" w:sz="0" w:space="0" w:color="auto"/>
      </w:divBdr>
    </w:div>
    <w:div w:id="1144662470">
      <w:marLeft w:val="480"/>
      <w:marRight w:val="0"/>
      <w:marTop w:val="0"/>
      <w:marBottom w:val="0"/>
      <w:divBdr>
        <w:top w:val="none" w:sz="0" w:space="0" w:color="auto"/>
        <w:left w:val="none" w:sz="0" w:space="0" w:color="auto"/>
        <w:bottom w:val="none" w:sz="0" w:space="0" w:color="auto"/>
        <w:right w:val="none" w:sz="0" w:space="0" w:color="auto"/>
      </w:divBdr>
    </w:div>
    <w:div w:id="1145244260">
      <w:marLeft w:val="480"/>
      <w:marRight w:val="0"/>
      <w:marTop w:val="0"/>
      <w:marBottom w:val="0"/>
      <w:divBdr>
        <w:top w:val="none" w:sz="0" w:space="0" w:color="auto"/>
        <w:left w:val="none" w:sz="0" w:space="0" w:color="auto"/>
        <w:bottom w:val="none" w:sz="0" w:space="0" w:color="auto"/>
        <w:right w:val="none" w:sz="0" w:space="0" w:color="auto"/>
      </w:divBdr>
    </w:div>
    <w:div w:id="1149977347">
      <w:marLeft w:val="480"/>
      <w:marRight w:val="0"/>
      <w:marTop w:val="0"/>
      <w:marBottom w:val="0"/>
      <w:divBdr>
        <w:top w:val="none" w:sz="0" w:space="0" w:color="auto"/>
        <w:left w:val="none" w:sz="0" w:space="0" w:color="auto"/>
        <w:bottom w:val="none" w:sz="0" w:space="0" w:color="auto"/>
        <w:right w:val="none" w:sz="0" w:space="0" w:color="auto"/>
      </w:divBdr>
    </w:div>
    <w:div w:id="1151212539">
      <w:marLeft w:val="480"/>
      <w:marRight w:val="0"/>
      <w:marTop w:val="0"/>
      <w:marBottom w:val="0"/>
      <w:divBdr>
        <w:top w:val="none" w:sz="0" w:space="0" w:color="auto"/>
        <w:left w:val="none" w:sz="0" w:space="0" w:color="auto"/>
        <w:bottom w:val="none" w:sz="0" w:space="0" w:color="auto"/>
        <w:right w:val="none" w:sz="0" w:space="0" w:color="auto"/>
      </w:divBdr>
    </w:div>
    <w:div w:id="1181435759">
      <w:marLeft w:val="480"/>
      <w:marRight w:val="0"/>
      <w:marTop w:val="0"/>
      <w:marBottom w:val="0"/>
      <w:divBdr>
        <w:top w:val="none" w:sz="0" w:space="0" w:color="auto"/>
        <w:left w:val="none" w:sz="0" w:space="0" w:color="auto"/>
        <w:bottom w:val="none" w:sz="0" w:space="0" w:color="auto"/>
        <w:right w:val="none" w:sz="0" w:space="0" w:color="auto"/>
      </w:divBdr>
    </w:div>
    <w:div w:id="1182355808">
      <w:marLeft w:val="480"/>
      <w:marRight w:val="0"/>
      <w:marTop w:val="0"/>
      <w:marBottom w:val="0"/>
      <w:divBdr>
        <w:top w:val="none" w:sz="0" w:space="0" w:color="auto"/>
        <w:left w:val="none" w:sz="0" w:space="0" w:color="auto"/>
        <w:bottom w:val="none" w:sz="0" w:space="0" w:color="auto"/>
        <w:right w:val="none" w:sz="0" w:space="0" w:color="auto"/>
      </w:divBdr>
    </w:div>
    <w:div w:id="1184398966">
      <w:marLeft w:val="480"/>
      <w:marRight w:val="0"/>
      <w:marTop w:val="0"/>
      <w:marBottom w:val="0"/>
      <w:divBdr>
        <w:top w:val="none" w:sz="0" w:space="0" w:color="auto"/>
        <w:left w:val="none" w:sz="0" w:space="0" w:color="auto"/>
        <w:bottom w:val="none" w:sz="0" w:space="0" w:color="auto"/>
        <w:right w:val="none" w:sz="0" w:space="0" w:color="auto"/>
      </w:divBdr>
    </w:div>
    <w:div w:id="1184780100">
      <w:marLeft w:val="480"/>
      <w:marRight w:val="0"/>
      <w:marTop w:val="0"/>
      <w:marBottom w:val="0"/>
      <w:divBdr>
        <w:top w:val="none" w:sz="0" w:space="0" w:color="auto"/>
        <w:left w:val="none" w:sz="0" w:space="0" w:color="auto"/>
        <w:bottom w:val="none" w:sz="0" w:space="0" w:color="auto"/>
        <w:right w:val="none" w:sz="0" w:space="0" w:color="auto"/>
      </w:divBdr>
    </w:div>
    <w:div w:id="1184825940">
      <w:marLeft w:val="480"/>
      <w:marRight w:val="0"/>
      <w:marTop w:val="0"/>
      <w:marBottom w:val="0"/>
      <w:divBdr>
        <w:top w:val="none" w:sz="0" w:space="0" w:color="auto"/>
        <w:left w:val="none" w:sz="0" w:space="0" w:color="auto"/>
        <w:bottom w:val="none" w:sz="0" w:space="0" w:color="auto"/>
        <w:right w:val="none" w:sz="0" w:space="0" w:color="auto"/>
      </w:divBdr>
    </w:div>
    <w:div w:id="1188759846">
      <w:marLeft w:val="480"/>
      <w:marRight w:val="0"/>
      <w:marTop w:val="0"/>
      <w:marBottom w:val="0"/>
      <w:divBdr>
        <w:top w:val="none" w:sz="0" w:space="0" w:color="auto"/>
        <w:left w:val="none" w:sz="0" w:space="0" w:color="auto"/>
        <w:bottom w:val="none" w:sz="0" w:space="0" w:color="auto"/>
        <w:right w:val="none" w:sz="0" w:space="0" w:color="auto"/>
      </w:divBdr>
    </w:div>
    <w:div w:id="1193957759">
      <w:marLeft w:val="480"/>
      <w:marRight w:val="0"/>
      <w:marTop w:val="0"/>
      <w:marBottom w:val="0"/>
      <w:divBdr>
        <w:top w:val="none" w:sz="0" w:space="0" w:color="auto"/>
        <w:left w:val="none" w:sz="0" w:space="0" w:color="auto"/>
        <w:bottom w:val="none" w:sz="0" w:space="0" w:color="auto"/>
        <w:right w:val="none" w:sz="0" w:space="0" w:color="auto"/>
      </w:divBdr>
    </w:div>
    <w:div w:id="1206529930">
      <w:marLeft w:val="480"/>
      <w:marRight w:val="0"/>
      <w:marTop w:val="0"/>
      <w:marBottom w:val="0"/>
      <w:divBdr>
        <w:top w:val="none" w:sz="0" w:space="0" w:color="auto"/>
        <w:left w:val="none" w:sz="0" w:space="0" w:color="auto"/>
        <w:bottom w:val="none" w:sz="0" w:space="0" w:color="auto"/>
        <w:right w:val="none" w:sz="0" w:space="0" w:color="auto"/>
      </w:divBdr>
    </w:div>
    <w:div w:id="1215434595">
      <w:marLeft w:val="480"/>
      <w:marRight w:val="0"/>
      <w:marTop w:val="0"/>
      <w:marBottom w:val="0"/>
      <w:divBdr>
        <w:top w:val="none" w:sz="0" w:space="0" w:color="auto"/>
        <w:left w:val="none" w:sz="0" w:space="0" w:color="auto"/>
        <w:bottom w:val="none" w:sz="0" w:space="0" w:color="auto"/>
        <w:right w:val="none" w:sz="0" w:space="0" w:color="auto"/>
      </w:divBdr>
    </w:div>
    <w:div w:id="1228419862">
      <w:marLeft w:val="480"/>
      <w:marRight w:val="0"/>
      <w:marTop w:val="0"/>
      <w:marBottom w:val="0"/>
      <w:divBdr>
        <w:top w:val="none" w:sz="0" w:space="0" w:color="auto"/>
        <w:left w:val="none" w:sz="0" w:space="0" w:color="auto"/>
        <w:bottom w:val="none" w:sz="0" w:space="0" w:color="auto"/>
        <w:right w:val="none" w:sz="0" w:space="0" w:color="auto"/>
      </w:divBdr>
    </w:div>
    <w:div w:id="1229802164">
      <w:marLeft w:val="480"/>
      <w:marRight w:val="0"/>
      <w:marTop w:val="0"/>
      <w:marBottom w:val="0"/>
      <w:divBdr>
        <w:top w:val="none" w:sz="0" w:space="0" w:color="auto"/>
        <w:left w:val="none" w:sz="0" w:space="0" w:color="auto"/>
        <w:bottom w:val="none" w:sz="0" w:space="0" w:color="auto"/>
        <w:right w:val="none" w:sz="0" w:space="0" w:color="auto"/>
      </w:divBdr>
    </w:div>
    <w:div w:id="1232273875">
      <w:marLeft w:val="480"/>
      <w:marRight w:val="0"/>
      <w:marTop w:val="0"/>
      <w:marBottom w:val="0"/>
      <w:divBdr>
        <w:top w:val="none" w:sz="0" w:space="0" w:color="auto"/>
        <w:left w:val="none" w:sz="0" w:space="0" w:color="auto"/>
        <w:bottom w:val="none" w:sz="0" w:space="0" w:color="auto"/>
        <w:right w:val="none" w:sz="0" w:space="0" w:color="auto"/>
      </w:divBdr>
    </w:div>
    <w:div w:id="1240671445">
      <w:marLeft w:val="480"/>
      <w:marRight w:val="0"/>
      <w:marTop w:val="0"/>
      <w:marBottom w:val="0"/>
      <w:divBdr>
        <w:top w:val="none" w:sz="0" w:space="0" w:color="auto"/>
        <w:left w:val="none" w:sz="0" w:space="0" w:color="auto"/>
        <w:bottom w:val="none" w:sz="0" w:space="0" w:color="auto"/>
        <w:right w:val="none" w:sz="0" w:space="0" w:color="auto"/>
      </w:divBdr>
    </w:div>
    <w:div w:id="1241672798">
      <w:marLeft w:val="480"/>
      <w:marRight w:val="0"/>
      <w:marTop w:val="0"/>
      <w:marBottom w:val="0"/>
      <w:divBdr>
        <w:top w:val="none" w:sz="0" w:space="0" w:color="auto"/>
        <w:left w:val="none" w:sz="0" w:space="0" w:color="auto"/>
        <w:bottom w:val="none" w:sz="0" w:space="0" w:color="auto"/>
        <w:right w:val="none" w:sz="0" w:space="0" w:color="auto"/>
      </w:divBdr>
    </w:div>
    <w:div w:id="1247349282">
      <w:marLeft w:val="480"/>
      <w:marRight w:val="0"/>
      <w:marTop w:val="0"/>
      <w:marBottom w:val="0"/>
      <w:divBdr>
        <w:top w:val="none" w:sz="0" w:space="0" w:color="auto"/>
        <w:left w:val="none" w:sz="0" w:space="0" w:color="auto"/>
        <w:bottom w:val="none" w:sz="0" w:space="0" w:color="auto"/>
        <w:right w:val="none" w:sz="0" w:space="0" w:color="auto"/>
      </w:divBdr>
    </w:div>
    <w:div w:id="1249465256">
      <w:marLeft w:val="480"/>
      <w:marRight w:val="0"/>
      <w:marTop w:val="0"/>
      <w:marBottom w:val="0"/>
      <w:divBdr>
        <w:top w:val="none" w:sz="0" w:space="0" w:color="auto"/>
        <w:left w:val="none" w:sz="0" w:space="0" w:color="auto"/>
        <w:bottom w:val="none" w:sz="0" w:space="0" w:color="auto"/>
        <w:right w:val="none" w:sz="0" w:space="0" w:color="auto"/>
      </w:divBdr>
    </w:div>
    <w:div w:id="1250312991">
      <w:marLeft w:val="480"/>
      <w:marRight w:val="0"/>
      <w:marTop w:val="0"/>
      <w:marBottom w:val="0"/>
      <w:divBdr>
        <w:top w:val="none" w:sz="0" w:space="0" w:color="auto"/>
        <w:left w:val="none" w:sz="0" w:space="0" w:color="auto"/>
        <w:bottom w:val="none" w:sz="0" w:space="0" w:color="auto"/>
        <w:right w:val="none" w:sz="0" w:space="0" w:color="auto"/>
      </w:divBdr>
    </w:div>
    <w:div w:id="1251279937">
      <w:marLeft w:val="480"/>
      <w:marRight w:val="0"/>
      <w:marTop w:val="0"/>
      <w:marBottom w:val="0"/>
      <w:divBdr>
        <w:top w:val="none" w:sz="0" w:space="0" w:color="auto"/>
        <w:left w:val="none" w:sz="0" w:space="0" w:color="auto"/>
        <w:bottom w:val="none" w:sz="0" w:space="0" w:color="auto"/>
        <w:right w:val="none" w:sz="0" w:space="0" w:color="auto"/>
      </w:divBdr>
    </w:div>
    <w:div w:id="1252279178">
      <w:marLeft w:val="480"/>
      <w:marRight w:val="0"/>
      <w:marTop w:val="0"/>
      <w:marBottom w:val="0"/>
      <w:divBdr>
        <w:top w:val="none" w:sz="0" w:space="0" w:color="auto"/>
        <w:left w:val="none" w:sz="0" w:space="0" w:color="auto"/>
        <w:bottom w:val="none" w:sz="0" w:space="0" w:color="auto"/>
        <w:right w:val="none" w:sz="0" w:space="0" w:color="auto"/>
      </w:divBdr>
    </w:div>
    <w:div w:id="1253395774">
      <w:marLeft w:val="480"/>
      <w:marRight w:val="0"/>
      <w:marTop w:val="0"/>
      <w:marBottom w:val="0"/>
      <w:divBdr>
        <w:top w:val="none" w:sz="0" w:space="0" w:color="auto"/>
        <w:left w:val="none" w:sz="0" w:space="0" w:color="auto"/>
        <w:bottom w:val="none" w:sz="0" w:space="0" w:color="auto"/>
        <w:right w:val="none" w:sz="0" w:space="0" w:color="auto"/>
      </w:divBdr>
    </w:div>
    <w:div w:id="1261331842">
      <w:marLeft w:val="480"/>
      <w:marRight w:val="0"/>
      <w:marTop w:val="0"/>
      <w:marBottom w:val="0"/>
      <w:divBdr>
        <w:top w:val="none" w:sz="0" w:space="0" w:color="auto"/>
        <w:left w:val="none" w:sz="0" w:space="0" w:color="auto"/>
        <w:bottom w:val="none" w:sz="0" w:space="0" w:color="auto"/>
        <w:right w:val="none" w:sz="0" w:space="0" w:color="auto"/>
      </w:divBdr>
    </w:div>
    <w:div w:id="1263759561">
      <w:marLeft w:val="480"/>
      <w:marRight w:val="0"/>
      <w:marTop w:val="0"/>
      <w:marBottom w:val="0"/>
      <w:divBdr>
        <w:top w:val="none" w:sz="0" w:space="0" w:color="auto"/>
        <w:left w:val="none" w:sz="0" w:space="0" w:color="auto"/>
        <w:bottom w:val="none" w:sz="0" w:space="0" w:color="auto"/>
        <w:right w:val="none" w:sz="0" w:space="0" w:color="auto"/>
      </w:divBdr>
    </w:div>
    <w:div w:id="1269586186">
      <w:marLeft w:val="480"/>
      <w:marRight w:val="0"/>
      <w:marTop w:val="0"/>
      <w:marBottom w:val="0"/>
      <w:divBdr>
        <w:top w:val="none" w:sz="0" w:space="0" w:color="auto"/>
        <w:left w:val="none" w:sz="0" w:space="0" w:color="auto"/>
        <w:bottom w:val="none" w:sz="0" w:space="0" w:color="auto"/>
        <w:right w:val="none" w:sz="0" w:space="0" w:color="auto"/>
      </w:divBdr>
    </w:div>
    <w:div w:id="1274820396">
      <w:marLeft w:val="480"/>
      <w:marRight w:val="0"/>
      <w:marTop w:val="0"/>
      <w:marBottom w:val="0"/>
      <w:divBdr>
        <w:top w:val="none" w:sz="0" w:space="0" w:color="auto"/>
        <w:left w:val="none" w:sz="0" w:space="0" w:color="auto"/>
        <w:bottom w:val="none" w:sz="0" w:space="0" w:color="auto"/>
        <w:right w:val="none" w:sz="0" w:space="0" w:color="auto"/>
      </w:divBdr>
    </w:div>
    <w:div w:id="1274897955">
      <w:marLeft w:val="480"/>
      <w:marRight w:val="0"/>
      <w:marTop w:val="0"/>
      <w:marBottom w:val="0"/>
      <w:divBdr>
        <w:top w:val="none" w:sz="0" w:space="0" w:color="auto"/>
        <w:left w:val="none" w:sz="0" w:space="0" w:color="auto"/>
        <w:bottom w:val="none" w:sz="0" w:space="0" w:color="auto"/>
        <w:right w:val="none" w:sz="0" w:space="0" w:color="auto"/>
      </w:divBdr>
    </w:div>
    <w:div w:id="1277755663">
      <w:marLeft w:val="480"/>
      <w:marRight w:val="0"/>
      <w:marTop w:val="0"/>
      <w:marBottom w:val="0"/>
      <w:divBdr>
        <w:top w:val="none" w:sz="0" w:space="0" w:color="auto"/>
        <w:left w:val="none" w:sz="0" w:space="0" w:color="auto"/>
        <w:bottom w:val="none" w:sz="0" w:space="0" w:color="auto"/>
        <w:right w:val="none" w:sz="0" w:space="0" w:color="auto"/>
      </w:divBdr>
    </w:div>
    <w:div w:id="1295021703">
      <w:marLeft w:val="480"/>
      <w:marRight w:val="0"/>
      <w:marTop w:val="0"/>
      <w:marBottom w:val="0"/>
      <w:divBdr>
        <w:top w:val="none" w:sz="0" w:space="0" w:color="auto"/>
        <w:left w:val="none" w:sz="0" w:space="0" w:color="auto"/>
        <w:bottom w:val="none" w:sz="0" w:space="0" w:color="auto"/>
        <w:right w:val="none" w:sz="0" w:space="0" w:color="auto"/>
      </w:divBdr>
    </w:div>
    <w:div w:id="1295404114">
      <w:marLeft w:val="480"/>
      <w:marRight w:val="0"/>
      <w:marTop w:val="0"/>
      <w:marBottom w:val="0"/>
      <w:divBdr>
        <w:top w:val="none" w:sz="0" w:space="0" w:color="auto"/>
        <w:left w:val="none" w:sz="0" w:space="0" w:color="auto"/>
        <w:bottom w:val="none" w:sz="0" w:space="0" w:color="auto"/>
        <w:right w:val="none" w:sz="0" w:space="0" w:color="auto"/>
      </w:divBdr>
    </w:div>
    <w:div w:id="1306934027">
      <w:marLeft w:val="480"/>
      <w:marRight w:val="0"/>
      <w:marTop w:val="0"/>
      <w:marBottom w:val="0"/>
      <w:divBdr>
        <w:top w:val="none" w:sz="0" w:space="0" w:color="auto"/>
        <w:left w:val="none" w:sz="0" w:space="0" w:color="auto"/>
        <w:bottom w:val="none" w:sz="0" w:space="0" w:color="auto"/>
        <w:right w:val="none" w:sz="0" w:space="0" w:color="auto"/>
      </w:divBdr>
    </w:div>
    <w:div w:id="1319647297">
      <w:marLeft w:val="480"/>
      <w:marRight w:val="0"/>
      <w:marTop w:val="0"/>
      <w:marBottom w:val="0"/>
      <w:divBdr>
        <w:top w:val="none" w:sz="0" w:space="0" w:color="auto"/>
        <w:left w:val="none" w:sz="0" w:space="0" w:color="auto"/>
        <w:bottom w:val="none" w:sz="0" w:space="0" w:color="auto"/>
        <w:right w:val="none" w:sz="0" w:space="0" w:color="auto"/>
      </w:divBdr>
    </w:div>
    <w:div w:id="1325276078">
      <w:marLeft w:val="480"/>
      <w:marRight w:val="0"/>
      <w:marTop w:val="0"/>
      <w:marBottom w:val="0"/>
      <w:divBdr>
        <w:top w:val="none" w:sz="0" w:space="0" w:color="auto"/>
        <w:left w:val="none" w:sz="0" w:space="0" w:color="auto"/>
        <w:bottom w:val="none" w:sz="0" w:space="0" w:color="auto"/>
        <w:right w:val="none" w:sz="0" w:space="0" w:color="auto"/>
      </w:divBdr>
    </w:div>
    <w:div w:id="1325282212">
      <w:marLeft w:val="480"/>
      <w:marRight w:val="0"/>
      <w:marTop w:val="0"/>
      <w:marBottom w:val="0"/>
      <w:divBdr>
        <w:top w:val="none" w:sz="0" w:space="0" w:color="auto"/>
        <w:left w:val="none" w:sz="0" w:space="0" w:color="auto"/>
        <w:bottom w:val="none" w:sz="0" w:space="0" w:color="auto"/>
        <w:right w:val="none" w:sz="0" w:space="0" w:color="auto"/>
      </w:divBdr>
    </w:div>
    <w:div w:id="1342858704">
      <w:marLeft w:val="480"/>
      <w:marRight w:val="0"/>
      <w:marTop w:val="0"/>
      <w:marBottom w:val="0"/>
      <w:divBdr>
        <w:top w:val="none" w:sz="0" w:space="0" w:color="auto"/>
        <w:left w:val="none" w:sz="0" w:space="0" w:color="auto"/>
        <w:bottom w:val="none" w:sz="0" w:space="0" w:color="auto"/>
        <w:right w:val="none" w:sz="0" w:space="0" w:color="auto"/>
      </w:divBdr>
    </w:div>
    <w:div w:id="1349017268">
      <w:marLeft w:val="480"/>
      <w:marRight w:val="0"/>
      <w:marTop w:val="0"/>
      <w:marBottom w:val="0"/>
      <w:divBdr>
        <w:top w:val="none" w:sz="0" w:space="0" w:color="auto"/>
        <w:left w:val="none" w:sz="0" w:space="0" w:color="auto"/>
        <w:bottom w:val="none" w:sz="0" w:space="0" w:color="auto"/>
        <w:right w:val="none" w:sz="0" w:space="0" w:color="auto"/>
      </w:divBdr>
    </w:div>
    <w:div w:id="1349021341">
      <w:marLeft w:val="480"/>
      <w:marRight w:val="0"/>
      <w:marTop w:val="0"/>
      <w:marBottom w:val="0"/>
      <w:divBdr>
        <w:top w:val="none" w:sz="0" w:space="0" w:color="auto"/>
        <w:left w:val="none" w:sz="0" w:space="0" w:color="auto"/>
        <w:bottom w:val="none" w:sz="0" w:space="0" w:color="auto"/>
        <w:right w:val="none" w:sz="0" w:space="0" w:color="auto"/>
      </w:divBdr>
    </w:div>
    <w:div w:id="1349873275">
      <w:marLeft w:val="480"/>
      <w:marRight w:val="0"/>
      <w:marTop w:val="0"/>
      <w:marBottom w:val="0"/>
      <w:divBdr>
        <w:top w:val="none" w:sz="0" w:space="0" w:color="auto"/>
        <w:left w:val="none" w:sz="0" w:space="0" w:color="auto"/>
        <w:bottom w:val="none" w:sz="0" w:space="0" w:color="auto"/>
        <w:right w:val="none" w:sz="0" w:space="0" w:color="auto"/>
      </w:divBdr>
    </w:div>
    <w:div w:id="1352221833">
      <w:marLeft w:val="480"/>
      <w:marRight w:val="0"/>
      <w:marTop w:val="0"/>
      <w:marBottom w:val="0"/>
      <w:divBdr>
        <w:top w:val="none" w:sz="0" w:space="0" w:color="auto"/>
        <w:left w:val="none" w:sz="0" w:space="0" w:color="auto"/>
        <w:bottom w:val="none" w:sz="0" w:space="0" w:color="auto"/>
        <w:right w:val="none" w:sz="0" w:space="0" w:color="auto"/>
      </w:divBdr>
    </w:div>
    <w:div w:id="1359550909">
      <w:marLeft w:val="480"/>
      <w:marRight w:val="0"/>
      <w:marTop w:val="0"/>
      <w:marBottom w:val="0"/>
      <w:divBdr>
        <w:top w:val="none" w:sz="0" w:space="0" w:color="auto"/>
        <w:left w:val="none" w:sz="0" w:space="0" w:color="auto"/>
        <w:bottom w:val="none" w:sz="0" w:space="0" w:color="auto"/>
        <w:right w:val="none" w:sz="0" w:space="0" w:color="auto"/>
      </w:divBdr>
    </w:div>
    <w:div w:id="1364865512">
      <w:marLeft w:val="480"/>
      <w:marRight w:val="0"/>
      <w:marTop w:val="0"/>
      <w:marBottom w:val="0"/>
      <w:divBdr>
        <w:top w:val="none" w:sz="0" w:space="0" w:color="auto"/>
        <w:left w:val="none" w:sz="0" w:space="0" w:color="auto"/>
        <w:bottom w:val="none" w:sz="0" w:space="0" w:color="auto"/>
        <w:right w:val="none" w:sz="0" w:space="0" w:color="auto"/>
      </w:divBdr>
    </w:div>
    <w:div w:id="1374505003">
      <w:marLeft w:val="480"/>
      <w:marRight w:val="0"/>
      <w:marTop w:val="0"/>
      <w:marBottom w:val="0"/>
      <w:divBdr>
        <w:top w:val="none" w:sz="0" w:space="0" w:color="auto"/>
        <w:left w:val="none" w:sz="0" w:space="0" w:color="auto"/>
        <w:bottom w:val="none" w:sz="0" w:space="0" w:color="auto"/>
        <w:right w:val="none" w:sz="0" w:space="0" w:color="auto"/>
      </w:divBdr>
    </w:div>
    <w:div w:id="1380596204">
      <w:marLeft w:val="480"/>
      <w:marRight w:val="0"/>
      <w:marTop w:val="0"/>
      <w:marBottom w:val="0"/>
      <w:divBdr>
        <w:top w:val="none" w:sz="0" w:space="0" w:color="auto"/>
        <w:left w:val="none" w:sz="0" w:space="0" w:color="auto"/>
        <w:bottom w:val="none" w:sz="0" w:space="0" w:color="auto"/>
        <w:right w:val="none" w:sz="0" w:space="0" w:color="auto"/>
      </w:divBdr>
    </w:div>
    <w:div w:id="1385524750">
      <w:marLeft w:val="480"/>
      <w:marRight w:val="0"/>
      <w:marTop w:val="0"/>
      <w:marBottom w:val="0"/>
      <w:divBdr>
        <w:top w:val="none" w:sz="0" w:space="0" w:color="auto"/>
        <w:left w:val="none" w:sz="0" w:space="0" w:color="auto"/>
        <w:bottom w:val="none" w:sz="0" w:space="0" w:color="auto"/>
        <w:right w:val="none" w:sz="0" w:space="0" w:color="auto"/>
      </w:divBdr>
    </w:div>
    <w:div w:id="1397822875">
      <w:marLeft w:val="480"/>
      <w:marRight w:val="0"/>
      <w:marTop w:val="0"/>
      <w:marBottom w:val="0"/>
      <w:divBdr>
        <w:top w:val="none" w:sz="0" w:space="0" w:color="auto"/>
        <w:left w:val="none" w:sz="0" w:space="0" w:color="auto"/>
        <w:bottom w:val="none" w:sz="0" w:space="0" w:color="auto"/>
        <w:right w:val="none" w:sz="0" w:space="0" w:color="auto"/>
      </w:divBdr>
    </w:div>
    <w:div w:id="1407922439">
      <w:marLeft w:val="480"/>
      <w:marRight w:val="0"/>
      <w:marTop w:val="0"/>
      <w:marBottom w:val="0"/>
      <w:divBdr>
        <w:top w:val="none" w:sz="0" w:space="0" w:color="auto"/>
        <w:left w:val="none" w:sz="0" w:space="0" w:color="auto"/>
        <w:bottom w:val="none" w:sz="0" w:space="0" w:color="auto"/>
        <w:right w:val="none" w:sz="0" w:space="0" w:color="auto"/>
      </w:divBdr>
    </w:div>
    <w:div w:id="1420449298">
      <w:marLeft w:val="480"/>
      <w:marRight w:val="0"/>
      <w:marTop w:val="0"/>
      <w:marBottom w:val="0"/>
      <w:divBdr>
        <w:top w:val="none" w:sz="0" w:space="0" w:color="auto"/>
        <w:left w:val="none" w:sz="0" w:space="0" w:color="auto"/>
        <w:bottom w:val="none" w:sz="0" w:space="0" w:color="auto"/>
        <w:right w:val="none" w:sz="0" w:space="0" w:color="auto"/>
      </w:divBdr>
    </w:div>
    <w:div w:id="1421179909">
      <w:marLeft w:val="480"/>
      <w:marRight w:val="0"/>
      <w:marTop w:val="0"/>
      <w:marBottom w:val="0"/>
      <w:divBdr>
        <w:top w:val="none" w:sz="0" w:space="0" w:color="auto"/>
        <w:left w:val="none" w:sz="0" w:space="0" w:color="auto"/>
        <w:bottom w:val="none" w:sz="0" w:space="0" w:color="auto"/>
        <w:right w:val="none" w:sz="0" w:space="0" w:color="auto"/>
      </w:divBdr>
    </w:div>
    <w:div w:id="1421365616">
      <w:marLeft w:val="480"/>
      <w:marRight w:val="0"/>
      <w:marTop w:val="0"/>
      <w:marBottom w:val="0"/>
      <w:divBdr>
        <w:top w:val="none" w:sz="0" w:space="0" w:color="auto"/>
        <w:left w:val="none" w:sz="0" w:space="0" w:color="auto"/>
        <w:bottom w:val="none" w:sz="0" w:space="0" w:color="auto"/>
        <w:right w:val="none" w:sz="0" w:space="0" w:color="auto"/>
      </w:divBdr>
    </w:div>
    <w:div w:id="1427337673">
      <w:marLeft w:val="480"/>
      <w:marRight w:val="0"/>
      <w:marTop w:val="0"/>
      <w:marBottom w:val="0"/>
      <w:divBdr>
        <w:top w:val="none" w:sz="0" w:space="0" w:color="auto"/>
        <w:left w:val="none" w:sz="0" w:space="0" w:color="auto"/>
        <w:bottom w:val="none" w:sz="0" w:space="0" w:color="auto"/>
        <w:right w:val="none" w:sz="0" w:space="0" w:color="auto"/>
      </w:divBdr>
    </w:div>
    <w:div w:id="1431001534">
      <w:marLeft w:val="480"/>
      <w:marRight w:val="0"/>
      <w:marTop w:val="0"/>
      <w:marBottom w:val="0"/>
      <w:divBdr>
        <w:top w:val="none" w:sz="0" w:space="0" w:color="auto"/>
        <w:left w:val="none" w:sz="0" w:space="0" w:color="auto"/>
        <w:bottom w:val="none" w:sz="0" w:space="0" w:color="auto"/>
        <w:right w:val="none" w:sz="0" w:space="0" w:color="auto"/>
      </w:divBdr>
    </w:div>
    <w:div w:id="1464615369">
      <w:marLeft w:val="480"/>
      <w:marRight w:val="0"/>
      <w:marTop w:val="0"/>
      <w:marBottom w:val="0"/>
      <w:divBdr>
        <w:top w:val="none" w:sz="0" w:space="0" w:color="auto"/>
        <w:left w:val="none" w:sz="0" w:space="0" w:color="auto"/>
        <w:bottom w:val="none" w:sz="0" w:space="0" w:color="auto"/>
        <w:right w:val="none" w:sz="0" w:space="0" w:color="auto"/>
      </w:divBdr>
    </w:div>
    <w:div w:id="1465082546">
      <w:marLeft w:val="480"/>
      <w:marRight w:val="0"/>
      <w:marTop w:val="0"/>
      <w:marBottom w:val="0"/>
      <w:divBdr>
        <w:top w:val="none" w:sz="0" w:space="0" w:color="auto"/>
        <w:left w:val="none" w:sz="0" w:space="0" w:color="auto"/>
        <w:bottom w:val="none" w:sz="0" w:space="0" w:color="auto"/>
        <w:right w:val="none" w:sz="0" w:space="0" w:color="auto"/>
      </w:divBdr>
    </w:div>
    <w:div w:id="1466046921">
      <w:marLeft w:val="480"/>
      <w:marRight w:val="0"/>
      <w:marTop w:val="0"/>
      <w:marBottom w:val="0"/>
      <w:divBdr>
        <w:top w:val="none" w:sz="0" w:space="0" w:color="auto"/>
        <w:left w:val="none" w:sz="0" w:space="0" w:color="auto"/>
        <w:bottom w:val="none" w:sz="0" w:space="0" w:color="auto"/>
        <w:right w:val="none" w:sz="0" w:space="0" w:color="auto"/>
      </w:divBdr>
    </w:div>
    <w:div w:id="1469587515">
      <w:marLeft w:val="480"/>
      <w:marRight w:val="0"/>
      <w:marTop w:val="0"/>
      <w:marBottom w:val="0"/>
      <w:divBdr>
        <w:top w:val="none" w:sz="0" w:space="0" w:color="auto"/>
        <w:left w:val="none" w:sz="0" w:space="0" w:color="auto"/>
        <w:bottom w:val="none" w:sz="0" w:space="0" w:color="auto"/>
        <w:right w:val="none" w:sz="0" w:space="0" w:color="auto"/>
      </w:divBdr>
    </w:div>
    <w:div w:id="1478648617">
      <w:marLeft w:val="480"/>
      <w:marRight w:val="0"/>
      <w:marTop w:val="0"/>
      <w:marBottom w:val="0"/>
      <w:divBdr>
        <w:top w:val="none" w:sz="0" w:space="0" w:color="auto"/>
        <w:left w:val="none" w:sz="0" w:space="0" w:color="auto"/>
        <w:bottom w:val="none" w:sz="0" w:space="0" w:color="auto"/>
        <w:right w:val="none" w:sz="0" w:space="0" w:color="auto"/>
      </w:divBdr>
    </w:div>
    <w:div w:id="1480806773">
      <w:marLeft w:val="480"/>
      <w:marRight w:val="0"/>
      <w:marTop w:val="0"/>
      <w:marBottom w:val="0"/>
      <w:divBdr>
        <w:top w:val="none" w:sz="0" w:space="0" w:color="auto"/>
        <w:left w:val="none" w:sz="0" w:space="0" w:color="auto"/>
        <w:bottom w:val="none" w:sz="0" w:space="0" w:color="auto"/>
        <w:right w:val="none" w:sz="0" w:space="0" w:color="auto"/>
      </w:divBdr>
    </w:div>
    <w:div w:id="1480995694">
      <w:marLeft w:val="480"/>
      <w:marRight w:val="0"/>
      <w:marTop w:val="0"/>
      <w:marBottom w:val="0"/>
      <w:divBdr>
        <w:top w:val="none" w:sz="0" w:space="0" w:color="auto"/>
        <w:left w:val="none" w:sz="0" w:space="0" w:color="auto"/>
        <w:bottom w:val="none" w:sz="0" w:space="0" w:color="auto"/>
        <w:right w:val="none" w:sz="0" w:space="0" w:color="auto"/>
      </w:divBdr>
    </w:div>
    <w:div w:id="1481842325">
      <w:marLeft w:val="480"/>
      <w:marRight w:val="0"/>
      <w:marTop w:val="0"/>
      <w:marBottom w:val="0"/>
      <w:divBdr>
        <w:top w:val="none" w:sz="0" w:space="0" w:color="auto"/>
        <w:left w:val="none" w:sz="0" w:space="0" w:color="auto"/>
        <w:bottom w:val="none" w:sz="0" w:space="0" w:color="auto"/>
        <w:right w:val="none" w:sz="0" w:space="0" w:color="auto"/>
      </w:divBdr>
    </w:div>
    <w:div w:id="1494444188">
      <w:marLeft w:val="480"/>
      <w:marRight w:val="0"/>
      <w:marTop w:val="0"/>
      <w:marBottom w:val="0"/>
      <w:divBdr>
        <w:top w:val="none" w:sz="0" w:space="0" w:color="auto"/>
        <w:left w:val="none" w:sz="0" w:space="0" w:color="auto"/>
        <w:bottom w:val="none" w:sz="0" w:space="0" w:color="auto"/>
        <w:right w:val="none" w:sz="0" w:space="0" w:color="auto"/>
      </w:divBdr>
    </w:div>
    <w:div w:id="1498887622">
      <w:marLeft w:val="480"/>
      <w:marRight w:val="0"/>
      <w:marTop w:val="0"/>
      <w:marBottom w:val="0"/>
      <w:divBdr>
        <w:top w:val="none" w:sz="0" w:space="0" w:color="auto"/>
        <w:left w:val="none" w:sz="0" w:space="0" w:color="auto"/>
        <w:bottom w:val="none" w:sz="0" w:space="0" w:color="auto"/>
        <w:right w:val="none" w:sz="0" w:space="0" w:color="auto"/>
      </w:divBdr>
    </w:div>
    <w:div w:id="1507357942">
      <w:marLeft w:val="480"/>
      <w:marRight w:val="0"/>
      <w:marTop w:val="0"/>
      <w:marBottom w:val="0"/>
      <w:divBdr>
        <w:top w:val="none" w:sz="0" w:space="0" w:color="auto"/>
        <w:left w:val="none" w:sz="0" w:space="0" w:color="auto"/>
        <w:bottom w:val="none" w:sz="0" w:space="0" w:color="auto"/>
        <w:right w:val="none" w:sz="0" w:space="0" w:color="auto"/>
      </w:divBdr>
    </w:div>
    <w:div w:id="1507745256">
      <w:marLeft w:val="480"/>
      <w:marRight w:val="0"/>
      <w:marTop w:val="0"/>
      <w:marBottom w:val="0"/>
      <w:divBdr>
        <w:top w:val="none" w:sz="0" w:space="0" w:color="auto"/>
        <w:left w:val="none" w:sz="0" w:space="0" w:color="auto"/>
        <w:bottom w:val="none" w:sz="0" w:space="0" w:color="auto"/>
        <w:right w:val="none" w:sz="0" w:space="0" w:color="auto"/>
      </w:divBdr>
    </w:div>
    <w:div w:id="1514957082">
      <w:marLeft w:val="480"/>
      <w:marRight w:val="0"/>
      <w:marTop w:val="0"/>
      <w:marBottom w:val="0"/>
      <w:divBdr>
        <w:top w:val="none" w:sz="0" w:space="0" w:color="auto"/>
        <w:left w:val="none" w:sz="0" w:space="0" w:color="auto"/>
        <w:bottom w:val="none" w:sz="0" w:space="0" w:color="auto"/>
        <w:right w:val="none" w:sz="0" w:space="0" w:color="auto"/>
      </w:divBdr>
    </w:div>
    <w:div w:id="1518813049">
      <w:marLeft w:val="480"/>
      <w:marRight w:val="0"/>
      <w:marTop w:val="0"/>
      <w:marBottom w:val="0"/>
      <w:divBdr>
        <w:top w:val="none" w:sz="0" w:space="0" w:color="auto"/>
        <w:left w:val="none" w:sz="0" w:space="0" w:color="auto"/>
        <w:bottom w:val="none" w:sz="0" w:space="0" w:color="auto"/>
        <w:right w:val="none" w:sz="0" w:space="0" w:color="auto"/>
      </w:divBdr>
    </w:div>
    <w:div w:id="1529836377">
      <w:marLeft w:val="480"/>
      <w:marRight w:val="0"/>
      <w:marTop w:val="0"/>
      <w:marBottom w:val="0"/>
      <w:divBdr>
        <w:top w:val="none" w:sz="0" w:space="0" w:color="auto"/>
        <w:left w:val="none" w:sz="0" w:space="0" w:color="auto"/>
        <w:bottom w:val="none" w:sz="0" w:space="0" w:color="auto"/>
        <w:right w:val="none" w:sz="0" w:space="0" w:color="auto"/>
      </w:divBdr>
    </w:div>
    <w:div w:id="1529947924">
      <w:marLeft w:val="480"/>
      <w:marRight w:val="0"/>
      <w:marTop w:val="0"/>
      <w:marBottom w:val="0"/>
      <w:divBdr>
        <w:top w:val="none" w:sz="0" w:space="0" w:color="auto"/>
        <w:left w:val="none" w:sz="0" w:space="0" w:color="auto"/>
        <w:bottom w:val="none" w:sz="0" w:space="0" w:color="auto"/>
        <w:right w:val="none" w:sz="0" w:space="0" w:color="auto"/>
      </w:divBdr>
    </w:div>
    <w:div w:id="1535116071">
      <w:marLeft w:val="480"/>
      <w:marRight w:val="0"/>
      <w:marTop w:val="0"/>
      <w:marBottom w:val="0"/>
      <w:divBdr>
        <w:top w:val="none" w:sz="0" w:space="0" w:color="auto"/>
        <w:left w:val="none" w:sz="0" w:space="0" w:color="auto"/>
        <w:bottom w:val="none" w:sz="0" w:space="0" w:color="auto"/>
        <w:right w:val="none" w:sz="0" w:space="0" w:color="auto"/>
      </w:divBdr>
    </w:div>
    <w:div w:id="1538740687">
      <w:marLeft w:val="480"/>
      <w:marRight w:val="0"/>
      <w:marTop w:val="0"/>
      <w:marBottom w:val="0"/>
      <w:divBdr>
        <w:top w:val="none" w:sz="0" w:space="0" w:color="auto"/>
        <w:left w:val="none" w:sz="0" w:space="0" w:color="auto"/>
        <w:bottom w:val="none" w:sz="0" w:space="0" w:color="auto"/>
        <w:right w:val="none" w:sz="0" w:space="0" w:color="auto"/>
      </w:divBdr>
    </w:div>
    <w:div w:id="1542087438">
      <w:marLeft w:val="480"/>
      <w:marRight w:val="0"/>
      <w:marTop w:val="0"/>
      <w:marBottom w:val="0"/>
      <w:divBdr>
        <w:top w:val="none" w:sz="0" w:space="0" w:color="auto"/>
        <w:left w:val="none" w:sz="0" w:space="0" w:color="auto"/>
        <w:bottom w:val="none" w:sz="0" w:space="0" w:color="auto"/>
        <w:right w:val="none" w:sz="0" w:space="0" w:color="auto"/>
      </w:divBdr>
    </w:div>
    <w:div w:id="1543594081">
      <w:marLeft w:val="480"/>
      <w:marRight w:val="0"/>
      <w:marTop w:val="0"/>
      <w:marBottom w:val="0"/>
      <w:divBdr>
        <w:top w:val="none" w:sz="0" w:space="0" w:color="auto"/>
        <w:left w:val="none" w:sz="0" w:space="0" w:color="auto"/>
        <w:bottom w:val="none" w:sz="0" w:space="0" w:color="auto"/>
        <w:right w:val="none" w:sz="0" w:space="0" w:color="auto"/>
      </w:divBdr>
    </w:div>
    <w:div w:id="1551845163">
      <w:marLeft w:val="480"/>
      <w:marRight w:val="0"/>
      <w:marTop w:val="0"/>
      <w:marBottom w:val="0"/>
      <w:divBdr>
        <w:top w:val="none" w:sz="0" w:space="0" w:color="auto"/>
        <w:left w:val="none" w:sz="0" w:space="0" w:color="auto"/>
        <w:bottom w:val="none" w:sz="0" w:space="0" w:color="auto"/>
        <w:right w:val="none" w:sz="0" w:space="0" w:color="auto"/>
      </w:divBdr>
    </w:div>
    <w:div w:id="1564757675">
      <w:marLeft w:val="480"/>
      <w:marRight w:val="0"/>
      <w:marTop w:val="0"/>
      <w:marBottom w:val="0"/>
      <w:divBdr>
        <w:top w:val="none" w:sz="0" w:space="0" w:color="auto"/>
        <w:left w:val="none" w:sz="0" w:space="0" w:color="auto"/>
        <w:bottom w:val="none" w:sz="0" w:space="0" w:color="auto"/>
        <w:right w:val="none" w:sz="0" w:space="0" w:color="auto"/>
      </w:divBdr>
    </w:div>
    <w:div w:id="1567639975">
      <w:marLeft w:val="480"/>
      <w:marRight w:val="0"/>
      <w:marTop w:val="0"/>
      <w:marBottom w:val="0"/>
      <w:divBdr>
        <w:top w:val="none" w:sz="0" w:space="0" w:color="auto"/>
        <w:left w:val="none" w:sz="0" w:space="0" w:color="auto"/>
        <w:bottom w:val="none" w:sz="0" w:space="0" w:color="auto"/>
        <w:right w:val="none" w:sz="0" w:space="0" w:color="auto"/>
      </w:divBdr>
    </w:div>
    <w:div w:id="1580676575">
      <w:marLeft w:val="480"/>
      <w:marRight w:val="0"/>
      <w:marTop w:val="0"/>
      <w:marBottom w:val="0"/>
      <w:divBdr>
        <w:top w:val="none" w:sz="0" w:space="0" w:color="auto"/>
        <w:left w:val="none" w:sz="0" w:space="0" w:color="auto"/>
        <w:bottom w:val="none" w:sz="0" w:space="0" w:color="auto"/>
        <w:right w:val="none" w:sz="0" w:space="0" w:color="auto"/>
      </w:divBdr>
    </w:div>
    <w:div w:id="1585917986">
      <w:marLeft w:val="480"/>
      <w:marRight w:val="0"/>
      <w:marTop w:val="0"/>
      <w:marBottom w:val="0"/>
      <w:divBdr>
        <w:top w:val="none" w:sz="0" w:space="0" w:color="auto"/>
        <w:left w:val="none" w:sz="0" w:space="0" w:color="auto"/>
        <w:bottom w:val="none" w:sz="0" w:space="0" w:color="auto"/>
        <w:right w:val="none" w:sz="0" w:space="0" w:color="auto"/>
      </w:divBdr>
    </w:div>
    <w:div w:id="1592663934">
      <w:marLeft w:val="480"/>
      <w:marRight w:val="0"/>
      <w:marTop w:val="0"/>
      <w:marBottom w:val="0"/>
      <w:divBdr>
        <w:top w:val="none" w:sz="0" w:space="0" w:color="auto"/>
        <w:left w:val="none" w:sz="0" w:space="0" w:color="auto"/>
        <w:bottom w:val="none" w:sz="0" w:space="0" w:color="auto"/>
        <w:right w:val="none" w:sz="0" w:space="0" w:color="auto"/>
      </w:divBdr>
    </w:div>
    <w:div w:id="1601259490">
      <w:marLeft w:val="480"/>
      <w:marRight w:val="0"/>
      <w:marTop w:val="0"/>
      <w:marBottom w:val="0"/>
      <w:divBdr>
        <w:top w:val="none" w:sz="0" w:space="0" w:color="auto"/>
        <w:left w:val="none" w:sz="0" w:space="0" w:color="auto"/>
        <w:bottom w:val="none" w:sz="0" w:space="0" w:color="auto"/>
        <w:right w:val="none" w:sz="0" w:space="0" w:color="auto"/>
      </w:divBdr>
    </w:div>
    <w:div w:id="1601451226">
      <w:marLeft w:val="480"/>
      <w:marRight w:val="0"/>
      <w:marTop w:val="0"/>
      <w:marBottom w:val="0"/>
      <w:divBdr>
        <w:top w:val="none" w:sz="0" w:space="0" w:color="auto"/>
        <w:left w:val="none" w:sz="0" w:space="0" w:color="auto"/>
        <w:bottom w:val="none" w:sz="0" w:space="0" w:color="auto"/>
        <w:right w:val="none" w:sz="0" w:space="0" w:color="auto"/>
      </w:divBdr>
    </w:div>
    <w:div w:id="1605770243">
      <w:marLeft w:val="480"/>
      <w:marRight w:val="0"/>
      <w:marTop w:val="0"/>
      <w:marBottom w:val="0"/>
      <w:divBdr>
        <w:top w:val="none" w:sz="0" w:space="0" w:color="auto"/>
        <w:left w:val="none" w:sz="0" w:space="0" w:color="auto"/>
        <w:bottom w:val="none" w:sz="0" w:space="0" w:color="auto"/>
        <w:right w:val="none" w:sz="0" w:space="0" w:color="auto"/>
      </w:divBdr>
    </w:div>
    <w:div w:id="1607805331">
      <w:marLeft w:val="480"/>
      <w:marRight w:val="0"/>
      <w:marTop w:val="0"/>
      <w:marBottom w:val="0"/>
      <w:divBdr>
        <w:top w:val="none" w:sz="0" w:space="0" w:color="auto"/>
        <w:left w:val="none" w:sz="0" w:space="0" w:color="auto"/>
        <w:bottom w:val="none" w:sz="0" w:space="0" w:color="auto"/>
        <w:right w:val="none" w:sz="0" w:space="0" w:color="auto"/>
      </w:divBdr>
    </w:div>
    <w:div w:id="1608345094">
      <w:marLeft w:val="480"/>
      <w:marRight w:val="0"/>
      <w:marTop w:val="0"/>
      <w:marBottom w:val="0"/>
      <w:divBdr>
        <w:top w:val="none" w:sz="0" w:space="0" w:color="auto"/>
        <w:left w:val="none" w:sz="0" w:space="0" w:color="auto"/>
        <w:bottom w:val="none" w:sz="0" w:space="0" w:color="auto"/>
        <w:right w:val="none" w:sz="0" w:space="0" w:color="auto"/>
      </w:divBdr>
    </w:div>
    <w:div w:id="1614247665">
      <w:marLeft w:val="480"/>
      <w:marRight w:val="0"/>
      <w:marTop w:val="0"/>
      <w:marBottom w:val="0"/>
      <w:divBdr>
        <w:top w:val="none" w:sz="0" w:space="0" w:color="auto"/>
        <w:left w:val="none" w:sz="0" w:space="0" w:color="auto"/>
        <w:bottom w:val="none" w:sz="0" w:space="0" w:color="auto"/>
        <w:right w:val="none" w:sz="0" w:space="0" w:color="auto"/>
      </w:divBdr>
    </w:div>
    <w:div w:id="1637758419">
      <w:marLeft w:val="480"/>
      <w:marRight w:val="0"/>
      <w:marTop w:val="0"/>
      <w:marBottom w:val="0"/>
      <w:divBdr>
        <w:top w:val="none" w:sz="0" w:space="0" w:color="auto"/>
        <w:left w:val="none" w:sz="0" w:space="0" w:color="auto"/>
        <w:bottom w:val="none" w:sz="0" w:space="0" w:color="auto"/>
        <w:right w:val="none" w:sz="0" w:space="0" w:color="auto"/>
      </w:divBdr>
    </w:div>
    <w:div w:id="1639263920">
      <w:marLeft w:val="480"/>
      <w:marRight w:val="0"/>
      <w:marTop w:val="0"/>
      <w:marBottom w:val="0"/>
      <w:divBdr>
        <w:top w:val="none" w:sz="0" w:space="0" w:color="auto"/>
        <w:left w:val="none" w:sz="0" w:space="0" w:color="auto"/>
        <w:bottom w:val="none" w:sz="0" w:space="0" w:color="auto"/>
        <w:right w:val="none" w:sz="0" w:space="0" w:color="auto"/>
      </w:divBdr>
    </w:div>
    <w:div w:id="1646355300">
      <w:marLeft w:val="480"/>
      <w:marRight w:val="0"/>
      <w:marTop w:val="0"/>
      <w:marBottom w:val="0"/>
      <w:divBdr>
        <w:top w:val="none" w:sz="0" w:space="0" w:color="auto"/>
        <w:left w:val="none" w:sz="0" w:space="0" w:color="auto"/>
        <w:bottom w:val="none" w:sz="0" w:space="0" w:color="auto"/>
        <w:right w:val="none" w:sz="0" w:space="0" w:color="auto"/>
      </w:divBdr>
    </w:div>
    <w:div w:id="1652904791">
      <w:marLeft w:val="480"/>
      <w:marRight w:val="0"/>
      <w:marTop w:val="0"/>
      <w:marBottom w:val="0"/>
      <w:divBdr>
        <w:top w:val="none" w:sz="0" w:space="0" w:color="auto"/>
        <w:left w:val="none" w:sz="0" w:space="0" w:color="auto"/>
        <w:bottom w:val="none" w:sz="0" w:space="0" w:color="auto"/>
        <w:right w:val="none" w:sz="0" w:space="0" w:color="auto"/>
      </w:divBdr>
    </w:div>
    <w:div w:id="1654481506">
      <w:marLeft w:val="480"/>
      <w:marRight w:val="0"/>
      <w:marTop w:val="0"/>
      <w:marBottom w:val="0"/>
      <w:divBdr>
        <w:top w:val="none" w:sz="0" w:space="0" w:color="auto"/>
        <w:left w:val="none" w:sz="0" w:space="0" w:color="auto"/>
        <w:bottom w:val="none" w:sz="0" w:space="0" w:color="auto"/>
        <w:right w:val="none" w:sz="0" w:space="0" w:color="auto"/>
      </w:divBdr>
    </w:div>
    <w:div w:id="1655180579">
      <w:marLeft w:val="480"/>
      <w:marRight w:val="0"/>
      <w:marTop w:val="0"/>
      <w:marBottom w:val="0"/>
      <w:divBdr>
        <w:top w:val="none" w:sz="0" w:space="0" w:color="auto"/>
        <w:left w:val="none" w:sz="0" w:space="0" w:color="auto"/>
        <w:bottom w:val="none" w:sz="0" w:space="0" w:color="auto"/>
        <w:right w:val="none" w:sz="0" w:space="0" w:color="auto"/>
      </w:divBdr>
    </w:div>
    <w:div w:id="1656256195">
      <w:marLeft w:val="480"/>
      <w:marRight w:val="0"/>
      <w:marTop w:val="0"/>
      <w:marBottom w:val="0"/>
      <w:divBdr>
        <w:top w:val="none" w:sz="0" w:space="0" w:color="auto"/>
        <w:left w:val="none" w:sz="0" w:space="0" w:color="auto"/>
        <w:bottom w:val="none" w:sz="0" w:space="0" w:color="auto"/>
        <w:right w:val="none" w:sz="0" w:space="0" w:color="auto"/>
      </w:divBdr>
    </w:div>
    <w:div w:id="1659263100">
      <w:marLeft w:val="480"/>
      <w:marRight w:val="0"/>
      <w:marTop w:val="0"/>
      <w:marBottom w:val="0"/>
      <w:divBdr>
        <w:top w:val="none" w:sz="0" w:space="0" w:color="auto"/>
        <w:left w:val="none" w:sz="0" w:space="0" w:color="auto"/>
        <w:bottom w:val="none" w:sz="0" w:space="0" w:color="auto"/>
        <w:right w:val="none" w:sz="0" w:space="0" w:color="auto"/>
      </w:divBdr>
    </w:div>
    <w:div w:id="1659841258">
      <w:marLeft w:val="480"/>
      <w:marRight w:val="0"/>
      <w:marTop w:val="0"/>
      <w:marBottom w:val="0"/>
      <w:divBdr>
        <w:top w:val="none" w:sz="0" w:space="0" w:color="auto"/>
        <w:left w:val="none" w:sz="0" w:space="0" w:color="auto"/>
        <w:bottom w:val="none" w:sz="0" w:space="0" w:color="auto"/>
        <w:right w:val="none" w:sz="0" w:space="0" w:color="auto"/>
      </w:divBdr>
    </w:div>
    <w:div w:id="1668559206">
      <w:marLeft w:val="480"/>
      <w:marRight w:val="0"/>
      <w:marTop w:val="0"/>
      <w:marBottom w:val="0"/>
      <w:divBdr>
        <w:top w:val="none" w:sz="0" w:space="0" w:color="auto"/>
        <w:left w:val="none" w:sz="0" w:space="0" w:color="auto"/>
        <w:bottom w:val="none" w:sz="0" w:space="0" w:color="auto"/>
        <w:right w:val="none" w:sz="0" w:space="0" w:color="auto"/>
      </w:divBdr>
    </w:div>
    <w:div w:id="1673222177">
      <w:marLeft w:val="480"/>
      <w:marRight w:val="0"/>
      <w:marTop w:val="0"/>
      <w:marBottom w:val="0"/>
      <w:divBdr>
        <w:top w:val="none" w:sz="0" w:space="0" w:color="auto"/>
        <w:left w:val="none" w:sz="0" w:space="0" w:color="auto"/>
        <w:bottom w:val="none" w:sz="0" w:space="0" w:color="auto"/>
        <w:right w:val="none" w:sz="0" w:space="0" w:color="auto"/>
      </w:divBdr>
    </w:div>
    <w:div w:id="1676882372">
      <w:marLeft w:val="480"/>
      <w:marRight w:val="0"/>
      <w:marTop w:val="0"/>
      <w:marBottom w:val="0"/>
      <w:divBdr>
        <w:top w:val="none" w:sz="0" w:space="0" w:color="auto"/>
        <w:left w:val="none" w:sz="0" w:space="0" w:color="auto"/>
        <w:bottom w:val="none" w:sz="0" w:space="0" w:color="auto"/>
        <w:right w:val="none" w:sz="0" w:space="0" w:color="auto"/>
      </w:divBdr>
    </w:div>
    <w:div w:id="1678313319">
      <w:marLeft w:val="480"/>
      <w:marRight w:val="0"/>
      <w:marTop w:val="0"/>
      <w:marBottom w:val="0"/>
      <w:divBdr>
        <w:top w:val="none" w:sz="0" w:space="0" w:color="auto"/>
        <w:left w:val="none" w:sz="0" w:space="0" w:color="auto"/>
        <w:bottom w:val="none" w:sz="0" w:space="0" w:color="auto"/>
        <w:right w:val="none" w:sz="0" w:space="0" w:color="auto"/>
      </w:divBdr>
    </w:div>
    <w:div w:id="1679849779">
      <w:marLeft w:val="480"/>
      <w:marRight w:val="0"/>
      <w:marTop w:val="0"/>
      <w:marBottom w:val="0"/>
      <w:divBdr>
        <w:top w:val="none" w:sz="0" w:space="0" w:color="auto"/>
        <w:left w:val="none" w:sz="0" w:space="0" w:color="auto"/>
        <w:bottom w:val="none" w:sz="0" w:space="0" w:color="auto"/>
        <w:right w:val="none" w:sz="0" w:space="0" w:color="auto"/>
      </w:divBdr>
    </w:div>
    <w:div w:id="1688288869">
      <w:marLeft w:val="480"/>
      <w:marRight w:val="0"/>
      <w:marTop w:val="0"/>
      <w:marBottom w:val="0"/>
      <w:divBdr>
        <w:top w:val="none" w:sz="0" w:space="0" w:color="auto"/>
        <w:left w:val="none" w:sz="0" w:space="0" w:color="auto"/>
        <w:bottom w:val="none" w:sz="0" w:space="0" w:color="auto"/>
        <w:right w:val="none" w:sz="0" w:space="0" w:color="auto"/>
      </w:divBdr>
    </w:div>
    <w:div w:id="1693189513">
      <w:marLeft w:val="480"/>
      <w:marRight w:val="0"/>
      <w:marTop w:val="0"/>
      <w:marBottom w:val="0"/>
      <w:divBdr>
        <w:top w:val="none" w:sz="0" w:space="0" w:color="auto"/>
        <w:left w:val="none" w:sz="0" w:space="0" w:color="auto"/>
        <w:bottom w:val="none" w:sz="0" w:space="0" w:color="auto"/>
        <w:right w:val="none" w:sz="0" w:space="0" w:color="auto"/>
      </w:divBdr>
    </w:div>
    <w:div w:id="1702973538">
      <w:marLeft w:val="480"/>
      <w:marRight w:val="0"/>
      <w:marTop w:val="0"/>
      <w:marBottom w:val="0"/>
      <w:divBdr>
        <w:top w:val="none" w:sz="0" w:space="0" w:color="auto"/>
        <w:left w:val="none" w:sz="0" w:space="0" w:color="auto"/>
        <w:bottom w:val="none" w:sz="0" w:space="0" w:color="auto"/>
        <w:right w:val="none" w:sz="0" w:space="0" w:color="auto"/>
      </w:divBdr>
    </w:div>
    <w:div w:id="1706829643">
      <w:bodyDiv w:val="1"/>
      <w:marLeft w:val="0"/>
      <w:marRight w:val="0"/>
      <w:marTop w:val="0"/>
      <w:marBottom w:val="0"/>
      <w:divBdr>
        <w:top w:val="none" w:sz="0" w:space="0" w:color="auto"/>
        <w:left w:val="none" w:sz="0" w:space="0" w:color="auto"/>
        <w:bottom w:val="none" w:sz="0" w:space="0" w:color="auto"/>
        <w:right w:val="none" w:sz="0" w:space="0" w:color="auto"/>
      </w:divBdr>
    </w:div>
    <w:div w:id="1708993992">
      <w:marLeft w:val="480"/>
      <w:marRight w:val="0"/>
      <w:marTop w:val="0"/>
      <w:marBottom w:val="0"/>
      <w:divBdr>
        <w:top w:val="none" w:sz="0" w:space="0" w:color="auto"/>
        <w:left w:val="none" w:sz="0" w:space="0" w:color="auto"/>
        <w:bottom w:val="none" w:sz="0" w:space="0" w:color="auto"/>
        <w:right w:val="none" w:sz="0" w:space="0" w:color="auto"/>
      </w:divBdr>
    </w:div>
    <w:div w:id="1711295143">
      <w:marLeft w:val="480"/>
      <w:marRight w:val="0"/>
      <w:marTop w:val="0"/>
      <w:marBottom w:val="0"/>
      <w:divBdr>
        <w:top w:val="none" w:sz="0" w:space="0" w:color="auto"/>
        <w:left w:val="none" w:sz="0" w:space="0" w:color="auto"/>
        <w:bottom w:val="none" w:sz="0" w:space="0" w:color="auto"/>
        <w:right w:val="none" w:sz="0" w:space="0" w:color="auto"/>
      </w:divBdr>
    </w:div>
    <w:div w:id="1719938476">
      <w:marLeft w:val="480"/>
      <w:marRight w:val="0"/>
      <w:marTop w:val="0"/>
      <w:marBottom w:val="0"/>
      <w:divBdr>
        <w:top w:val="none" w:sz="0" w:space="0" w:color="auto"/>
        <w:left w:val="none" w:sz="0" w:space="0" w:color="auto"/>
        <w:bottom w:val="none" w:sz="0" w:space="0" w:color="auto"/>
        <w:right w:val="none" w:sz="0" w:space="0" w:color="auto"/>
      </w:divBdr>
    </w:div>
    <w:div w:id="1725904434">
      <w:marLeft w:val="480"/>
      <w:marRight w:val="0"/>
      <w:marTop w:val="0"/>
      <w:marBottom w:val="0"/>
      <w:divBdr>
        <w:top w:val="none" w:sz="0" w:space="0" w:color="auto"/>
        <w:left w:val="none" w:sz="0" w:space="0" w:color="auto"/>
        <w:bottom w:val="none" w:sz="0" w:space="0" w:color="auto"/>
        <w:right w:val="none" w:sz="0" w:space="0" w:color="auto"/>
      </w:divBdr>
    </w:div>
    <w:div w:id="1740663837">
      <w:marLeft w:val="480"/>
      <w:marRight w:val="0"/>
      <w:marTop w:val="0"/>
      <w:marBottom w:val="0"/>
      <w:divBdr>
        <w:top w:val="none" w:sz="0" w:space="0" w:color="auto"/>
        <w:left w:val="none" w:sz="0" w:space="0" w:color="auto"/>
        <w:bottom w:val="none" w:sz="0" w:space="0" w:color="auto"/>
        <w:right w:val="none" w:sz="0" w:space="0" w:color="auto"/>
      </w:divBdr>
    </w:div>
    <w:div w:id="1741437865">
      <w:marLeft w:val="480"/>
      <w:marRight w:val="0"/>
      <w:marTop w:val="0"/>
      <w:marBottom w:val="0"/>
      <w:divBdr>
        <w:top w:val="none" w:sz="0" w:space="0" w:color="auto"/>
        <w:left w:val="none" w:sz="0" w:space="0" w:color="auto"/>
        <w:bottom w:val="none" w:sz="0" w:space="0" w:color="auto"/>
        <w:right w:val="none" w:sz="0" w:space="0" w:color="auto"/>
      </w:divBdr>
    </w:div>
    <w:div w:id="1741900918">
      <w:marLeft w:val="480"/>
      <w:marRight w:val="0"/>
      <w:marTop w:val="0"/>
      <w:marBottom w:val="0"/>
      <w:divBdr>
        <w:top w:val="none" w:sz="0" w:space="0" w:color="auto"/>
        <w:left w:val="none" w:sz="0" w:space="0" w:color="auto"/>
        <w:bottom w:val="none" w:sz="0" w:space="0" w:color="auto"/>
        <w:right w:val="none" w:sz="0" w:space="0" w:color="auto"/>
      </w:divBdr>
    </w:div>
    <w:div w:id="1743480524">
      <w:marLeft w:val="480"/>
      <w:marRight w:val="0"/>
      <w:marTop w:val="0"/>
      <w:marBottom w:val="0"/>
      <w:divBdr>
        <w:top w:val="none" w:sz="0" w:space="0" w:color="auto"/>
        <w:left w:val="none" w:sz="0" w:space="0" w:color="auto"/>
        <w:bottom w:val="none" w:sz="0" w:space="0" w:color="auto"/>
        <w:right w:val="none" w:sz="0" w:space="0" w:color="auto"/>
      </w:divBdr>
    </w:div>
    <w:div w:id="1747414481">
      <w:marLeft w:val="480"/>
      <w:marRight w:val="0"/>
      <w:marTop w:val="0"/>
      <w:marBottom w:val="0"/>
      <w:divBdr>
        <w:top w:val="none" w:sz="0" w:space="0" w:color="auto"/>
        <w:left w:val="none" w:sz="0" w:space="0" w:color="auto"/>
        <w:bottom w:val="none" w:sz="0" w:space="0" w:color="auto"/>
        <w:right w:val="none" w:sz="0" w:space="0" w:color="auto"/>
      </w:divBdr>
    </w:div>
    <w:div w:id="1758789633">
      <w:marLeft w:val="480"/>
      <w:marRight w:val="0"/>
      <w:marTop w:val="0"/>
      <w:marBottom w:val="0"/>
      <w:divBdr>
        <w:top w:val="none" w:sz="0" w:space="0" w:color="auto"/>
        <w:left w:val="none" w:sz="0" w:space="0" w:color="auto"/>
        <w:bottom w:val="none" w:sz="0" w:space="0" w:color="auto"/>
        <w:right w:val="none" w:sz="0" w:space="0" w:color="auto"/>
      </w:divBdr>
    </w:div>
    <w:div w:id="1759062295">
      <w:marLeft w:val="480"/>
      <w:marRight w:val="0"/>
      <w:marTop w:val="0"/>
      <w:marBottom w:val="0"/>
      <w:divBdr>
        <w:top w:val="none" w:sz="0" w:space="0" w:color="auto"/>
        <w:left w:val="none" w:sz="0" w:space="0" w:color="auto"/>
        <w:bottom w:val="none" w:sz="0" w:space="0" w:color="auto"/>
        <w:right w:val="none" w:sz="0" w:space="0" w:color="auto"/>
      </w:divBdr>
    </w:div>
    <w:div w:id="1763791766">
      <w:marLeft w:val="480"/>
      <w:marRight w:val="0"/>
      <w:marTop w:val="0"/>
      <w:marBottom w:val="0"/>
      <w:divBdr>
        <w:top w:val="none" w:sz="0" w:space="0" w:color="auto"/>
        <w:left w:val="none" w:sz="0" w:space="0" w:color="auto"/>
        <w:bottom w:val="none" w:sz="0" w:space="0" w:color="auto"/>
        <w:right w:val="none" w:sz="0" w:space="0" w:color="auto"/>
      </w:divBdr>
    </w:div>
    <w:div w:id="1764036549">
      <w:marLeft w:val="480"/>
      <w:marRight w:val="0"/>
      <w:marTop w:val="0"/>
      <w:marBottom w:val="0"/>
      <w:divBdr>
        <w:top w:val="none" w:sz="0" w:space="0" w:color="auto"/>
        <w:left w:val="none" w:sz="0" w:space="0" w:color="auto"/>
        <w:bottom w:val="none" w:sz="0" w:space="0" w:color="auto"/>
        <w:right w:val="none" w:sz="0" w:space="0" w:color="auto"/>
      </w:divBdr>
    </w:div>
    <w:div w:id="1772312303">
      <w:bodyDiv w:val="1"/>
      <w:marLeft w:val="0"/>
      <w:marRight w:val="0"/>
      <w:marTop w:val="0"/>
      <w:marBottom w:val="0"/>
      <w:divBdr>
        <w:top w:val="none" w:sz="0" w:space="0" w:color="auto"/>
        <w:left w:val="none" w:sz="0" w:space="0" w:color="auto"/>
        <w:bottom w:val="none" w:sz="0" w:space="0" w:color="auto"/>
        <w:right w:val="none" w:sz="0" w:space="0" w:color="auto"/>
      </w:divBdr>
    </w:div>
    <w:div w:id="1777367070">
      <w:marLeft w:val="480"/>
      <w:marRight w:val="0"/>
      <w:marTop w:val="0"/>
      <w:marBottom w:val="0"/>
      <w:divBdr>
        <w:top w:val="none" w:sz="0" w:space="0" w:color="auto"/>
        <w:left w:val="none" w:sz="0" w:space="0" w:color="auto"/>
        <w:bottom w:val="none" w:sz="0" w:space="0" w:color="auto"/>
        <w:right w:val="none" w:sz="0" w:space="0" w:color="auto"/>
      </w:divBdr>
    </w:div>
    <w:div w:id="1781533033">
      <w:marLeft w:val="480"/>
      <w:marRight w:val="0"/>
      <w:marTop w:val="0"/>
      <w:marBottom w:val="0"/>
      <w:divBdr>
        <w:top w:val="none" w:sz="0" w:space="0" w:color="auto"/>
        <w:left w:val="none" w:sz="0" w:space="0" w:color="auto"/>
        <w:bottom w:val="none" w:sz="0" w:space="0" w:color="auto"/>
        <w:right w:val="none" w:sz="0" w:space="0" w:color="auto"/>
      </w:divBdr>
    </w:div>
    <w:div w:id="1786461321">
      <w:marLeft w:val="480"/>
      <w:marRight w:val="0"/>
      <w:marTop w:val="0"/>
      <w:marBottom w:val="0"/>
      <w:divBdr>
        <w:top w:val="none" w:sz="0" w:space="0" w:color="auto"/>
        <w:left w:val="none" w:sz="0" w:space="0" w:color="auto"/>
        <w:bottom w:val="none" w:sz="0" w:space="0" w:color="auto"/>
        <w:right w:val="none" w:sz="0" w:space="0" w:color="auto"/>
      </w:divBdr>
    </w:div>
    <w:div w:id="1810436927">
      <w:marLeft w:val="480"/>
      <w:marRight w:val="0"/>
      <w:marTop w:val="0"/>
      <w:marBottom w:val="0"/>
      <w:divBdr>
        <w:top w:val="none" w:sz="0" w:space="0" w:color="auto"/>
        <w:left w:val="none" w:sz="0" w:space="0" w:color="auto"/>
        <w:bottom w:val="none" w:sz="0" w:space="0" w:color="auto"/>
        <w:right w:val="none" w:sz="0" w:space="0" w:color="auto"/>
      </w:divBdr>
    </w:div>
    <w:div w:id="1823236285">
      <w:marLeft w:val="480"/>
      <w:marRight w:val="0"/>
      <w:marTop w:val="0"/>
      <w:marBottom w:val="0"/>
      <w:divBdr>
        <w:top w:val="none" w:sz="0" w:space="0" w:color="auto"/>
        <w:left w:val="none" w:sz="0" w:space="0" w:color="auto"/>
        <w:bottom w:val="none" w:sz="0" w:space="0" w:color="auto"/>
        <w:right w:val="none" w:sz="0" w:space="0" w:color="auto"/>
      </w:divBdr>
    </w:div>
    <w:div w:id="1840194251">
      <w:marLeft w:val="480"/>
      <w:marRight w:val="0"/>
      <w:marTop w:val="0"/>
      <w:marBottom w:val="0"/>
      <w:divBdr>
        <w:top w:val="none" w:sz="0" w:space="0" w:color="auto"/>
        <w:left w:val="none" w:sz="0" w:space="0" w:color="auto"/>
        <w:bottom w:val="none" w:sz="0" w:space="0" w:color="auto"/>
        <w:right w:val="none" w:sz="0" w:space="0" w:color="auto"/>
      </w:divBdr>
    </w:div>
    <w:div w:id="1840846614">
      <w:marLeft w:val="480"/>
      <w:marRight w:val="0"/>
      <w:marTop w:val="0"/>
      <w:marBottom w:val="0"/>
      <w:divBdr>
        <w:top w:val="none" w:sz="0" w:space="0" w:color="auto"/>
        <w:left w:val="none" w:sz="0" w:space="0" w:color="auto"/>
        <w:bottom w:val="none" w:sz="0" w:space="0" w:color="auto"/>
        <w:right w:val="none" w:sz="0" w:space="0" w:color="auto"/>
      </w:divBdr>
    </w:div>
    <w:div w:id="1846170299">
      <w:marLeft w:val="480"/>
      <w:marRight w:val="0"/>
      <w:marTop w:val="0"/>
      <w:marBottom w:val="0"/>
      <w:divBdr>
        <w:top w:val="none" w:sz="0" w:space="0" w:color="auto"/>
        <w:left w:val="none" w:sz="0" w:space="0" w:color="auto"/>
        <w:bottom w:val="none" w:sz="0" w:space="0" w:color="auto"/>
        <w:right w:val="none" w:sz="0" w:space="0" w:color="auto"/>
      </w:divBdr>
    </w:div>
    <w:div w:id="1850213191">
      <w:marLeft w:val="480"/>
      <w:marRight w:val="0"/>
      <w:marTop w:val="0"/>
      <w:marBottom w:val="0"/>
      <w:divBdr>
        <w:top w:val="none" w:sz="0" w:space="0" w:color="auto"/>
        <w:left w:val="none" w:sz="0" w:space="0" w:color="auto"/>
        <w:bottom w:val="none" w:sz="0" w:space="0" w:color="auto"/>
        <w:right w:val="none" w:sz="0" w:space="0" w:color="auto"/>
      </w:divBdr>
    </w:div>
    <w:div w:id="1859007877">
      <w:marLeft w:val="480"/>
      <w:marRight w:val="0"/>
      <w:marTop w:val="0"/>
      <w:marBottom w:val="0"/>
      <w:divBdr>
        <w:top w:val="none" w:sz="0" w:space="0" w:color="auto"/>
        <w:left w:val="none" w:sz="0" w:space="0" w:color="auto"/>
        <w:bottom w:val="none" w:sz="0" w:space="0" w:color="auto"/>
        <w:right w:val="none" w:sz="0" w:space="0" w:color="auto"/>
      </w:divBdr>
    </w:div>
    <w:div w:id="1862236977">
      <w:marLeft w:val="480"/>
      <w:marRight w:val="0"/>
      <w:marTop w:val="0"/>
      <w:marBottom w:val="0"/>
      <w:divBdr>
        <w:top w:val="none" w:sz="0" w:space="0" w:color="auto"/>
        <w:left w:val="none" w:sz="0" w:space="0" w:color="auto"/>
        <w:bottom w:val="none" w:sz="0" w:space="0" w:color="auto"/>
        <w:right w:val="none" w:sz="0" w:space="0" w:color="auto"/>
      </w:divBdr>
    </w:div>
    <w:div w:id="1862737162">
      <w:marLeft w:val="480"/>
      <w:marRight w:val="0"/>
      <w:marTop w:val="0"/>
      <w:marBottom w:val="0"/>
      <w:divBdr>
        <w:top w:val="none" w:sz="0" w:space="0" w:color="auto"/>
        <w:left w:val="none" w:sz="0" w:space="0" w:color="auto"/>
        <w:bottom w:val="none" w:sz="0" w:space="0" w:color="auto"/>
        <w:right w:val="none" w:sz="0" w:space="0" w:color="auto"/>
      </w:divBdr>
    </w:div>
    <w:div w:id="1863207039">
      <w:marLeft w:val="480"/>
      <w:marRight w:val="0"/>
      <w:marTop w:val="0"/>
      <w:marBottom w:val="0"/>
      <w:divBdr>
        <w:top w:val="none" w:sz="0" w:space="0" w:color="auto"/>
        <w:left w:val="none" w:sz="0" w:space="0" w:color="auto"/>
        <w:bottom w:val="none" w:sz="0" w:space="0" w:color="auto"/>
        <w:right w:val="none" w:sz="0" w:space="0" w:color="auto"/>
      </w:divBdr>
    </w:div>
    <w:div w:id="1872496698">
      <w:marLeft w:val="480"/>
      <w:marRight w:val="0"/>
      <w:marTop w:val="0"/>
      <w:marBottom w:val="0"/>
      <w:divBdr>
        <w:top w:val="none" w:sz="0" w:space="0" w:color="auto"/>
        <w:left w:val="none" w:sz="0" w:space="0" w:color="auto"/>
        <w:bottom w:val="none" w:sz="0" w:space="0" w:color="auto"/>
        <w:right w:val="none" w:sz="0" w:space="0" w:color="auto"/>
      </w:divBdr>
    </w:div>
    <w:div w:id="1875340407">
      <w:marLeft w:val="480"/>
      <w:marRight w:val="0"/>
      <w:marTop w:val="0"/>
      <w:marBottom w:val="0"/>
      <w:divBdr>
        <w:top w:val="none" w:sz="0" w:space="0" w:color="auto"/>
        <w:left w:val="none" w:sz="0" w:space="0" w:color="auto"/>
        <w:bottom w:val="none" w:sz="0" w:space="0" w:color="auto"/>
        <w:right w:val="none" w:sz="0" w:space="0" w:color="auto"/>
      </w:divBdr>
    </w:div>
    <w:div w:id="1882284886">
      <w:marLeft w:val="480"/>
      <w:marRight w:val="0"/>
      <w:marTop w:val="0"/>
      <w:marBottom w:val="0"/>
      <w:divBdr>
        <w:top w:val="none" w:sz="0" w:space="0" w:color="auto"/>
        <w:left w:val="none" w:sz="0" w:space="0" w:color="auto"/>
        <w:bottom w:val="none" w:sz="0" w:space="0" w:color="auto"/>
        <w:right w:val="none" w:sz="0" w:space="0" w:color="auto"/>
      </w:divBdr>
    </w:div>
    <w:div w:id="1887252657">
      <w:marLeft w:val="480"/>
      <w:marRight w:val="0"/>
      <w:marTop w:val="0"/>
      <w:marBottom w:val="0"/>
      <w:divBdr>
        <w:top w:val="none" w:sz="0" w:space="0" w:color="auto"/>
        <w:left w:val="none" w:sz="0" w:space="0" w:color="auto"/>
        <w:bottom w:val="none" w:sz="0" w:space="0" w:color="auto"/>
        <w:right w:val="none" w:sz="0" w:space="0" w:color="auto"/>
      </w:divBdr>
    </w:div>
    <w:div w:id="1890533608">
      <w:marLeft w:val="480"/>
      <w:marRight w:val="0"/>
      <w:marTop w:val="0"/>
      <w:marBottom w:val="0"/>
      <w:divBdr>
        <w:top w:val="none" w:sz="0" w:space="0" w:color="auto"/>
        <w:left w:val="none" w:sz="0" w:space="0" w:color="auto"/>
        <w:bottom w:val="none" w:sz="0" w:space="0" w:color="auto"/>
        <w:right w:val="none" w:sz="0" w:space="0" w:color="auto"/>
      </w:divBdr>
    </w:div>
    <w:div w:id="1912232237">
      <w:marLeft w:val="480"/>
      <w:marRight w:val="0"/>
      <w:marTop w:val="0"/>
      <w:marBottom w:val="0"/>
      <w:divBdr>
        <w:top w:val="none" w:sz="0" w:space="0" w:color="auto"/>
        <w:left w:val="none" w:sz="0" w:space="0" w:color="auto"/>
        <w:bottom w:val="none" w:sz="0" w:space="0" w:color="auto"/>
        <w:right w:val="none" w:sz="0" w:space="0" w:color="auto"/>
      </w:divBdr>
    </w:div>
    <w:div w:id="1912542124">
      <w:marLeft w:val="480"/>
      <w:marRight w:val="0"/>
      <w:marTop w:val="0"/>
      <w:marBottom w:val="0"/>
      <w:divBdr>
        <w:top w:val="none" w:sz="0" w:space="0" w:color="auto"/>
        <w:left w:val="none" w:sz="0" w:space="0" w:color="auto"/>
        <w:bottom w:val="none" w:sz="0" w:space="0" w:color="auto"/>
        <w:right w:val="none" w:sz="0" w:space="0" w:color="auto"/>
      </w:divBdr>
    </w:div>
    <w:div w:id="1922450910">
      <w:marLeft w:val="480"/>
      <w:marRight w:val="0"/>
      <w:marTop w:val="0"/>
      <w:marBottom w:val="0"/>
      <w:divBdr>
        <w:top w:val="none" w:sz="0" w:space="0" w:color="auto"/>
        <w:left w:val="none" w:sz="0" w:space="0" w:color="auto"/>
        <w:bottom w:val="none" w:sz="0" w:space="0" w:color="auto"/>
        <w:right w:val="none" w:sz="0" w:space="0" w:color="auto"/>
      </w:divBdr>
    </w:div>
    <w:div w:id="1924295064">
      <w:marLeft w:val="480"/>
      <w:marRight w:val="0"/>
      <w:marTop w:val="0"/>
      <w:marBottom w:val="0"/>
      <w:divBdr>
        <w:top w:val="none" w:sz="0" w:space="0" w:color="auto"/>
        <w:left w:val="none" w:sz="0" w:space="0" w:color="auto"/>
        <w:bottom w:val="none" w:sz="0" w:space="0" w:color="auto"/>
        <w:right w:val="none" w:sz="0" w:space="0" w:color="auto"/>
      </w:divBdr>
    </w:div>
    <w:div w:id="1926304522">
      <w:marLeft w:val="480"/>
      <w:marRight w:val="0"/>
      <w:marTop w:val="0"/>
      <w:marBottom w:val="0"/>
      <w:divBdr>
        <w:top w:val="none" w:sz="0" w:space="0" w:color="auto"/>
        <w:left w:val="none" w:sz="0" w:space="0" w:color="auto"/>
        <w:bottom w:val="none" w:sz="0" w:space="0" w:color="auto"/>
        <w:right w:val="none" w:sz="0" w:space="0" w:color="auto"/>
      </w:divBdr>
    </w:div>
    <w:div w:id="1926377717">
      <w:marLeft w:val="480"/>
      <w:marRight w:val="0"/>
      <w:marTop w:val="0"/>
      <w:marBottom w:val="0"/>
      <w:divBdr>
        <w:top w:val="none" w:sz="0" w:space="0" w:color="auto"/>
        <w:left w:val="none" w:sz="0" w:space="0" w:color="auto"/>
        <w:bottom w:val="none" w:sz="0" w:space="0" w:color="auto"/>
        <w:right w:val="none" w:sz="0" w:space="0" w:color="auto"/>
      </w:divBdr>
    </w:div>
    <w:div w:id="1936395762">
      <w:marLeft w:val="480"/>
      <w:marRight w:val="0"/>
      <w:marTop w:val="0"/>
      <w:marBottom w:val="0"/>
      <w:divBdr>
        <w:top w:val="none" w:sz="0" w:space="0" w:color="auto"/>
        <w:left w:val="none" w:sz="0" w:space="0" w:color="auto"/>
        <w:bottom w:val="none" w:sz="0" w:space="0" w:color="auto"/>
        <w:right w:val="none" w:sz="0" w:space="0" w:color="auto"/>
      </w:divBdr>
    </w:div>
    <w:div w:id="1944723973">
      <w:marLeft w:val="480"/>
      <w:marRight w:val="0"/>
      <w:marTop w:val="0"/>
      <w:marBottom w:val="0"/>
      <w:divBdr>
        <w:top w:val="none" w:sz="0" w:space="0" w:color="auto"/>
        <w:left w:val="none" w:sz="0" w:space="0" w:color="auto"/>
        <w:bottom w:val="none" w:sz="0" w:space="0" w:color="auto"/>
        <w:right w:val="none" w:sz="0" w:space="0" w:color="auto"/>
      </w:divBdr>
    </w:div>
    <w:div w:id="1946620928">
      <w:marLeft w:val="480"/>
      <w:marRight w:val="0"/>
      <w:marTop w:val="0"/>
      <w:marBottom w:val="0"/>
      <w:divBdr>
        <w:top w:val="none" w:sz="0" w:space="0" w:color="auto"/>
        <w:left w:val="none" w:sz="0" w:space="0" w:color="auto"/>
        <w:bottom w:val="none" w:sz="0" w:space="0" w:color="auto"/>
        <w:right w:val="none" w:sz="0" w:space="0" w:color="auto"/>
      </w:divBdr>
    </w:div>
    <w:div w:id="1953317453">
      <w:marLeft w:val="480"/>
      <w:marRight w:val="0"/>
      <w:marTop w:val="0"/>
      <w:marBottom w:val="0"/>
      <w:divBdr>
        <w:top w:val="none" w:sz="0" w:space="0" w:color="auto"/>
        <w:left w:val="none" w:sz="0" w:space="0" w:color="auto"/>
        <w:bottom w:val="none" w:sz="0" w:space="0" w:color="auto"/>
        <w:right w:val="none" w:sz="0" w:space="0" w:color="auto"/>
      </w:divBdr>
    </w:div>
    <w:div w:id="1964730332">
      <w:marLeft w:val="480"/>
      <w:marRight w:val="0"/>
      <w:marTop w:val="0"/>
      <w:marBottom w:val="0"/>
      <w:divBdr>
        <w:top w:val="none" w:sz="0" w:space="0" w:color="auto"/>
        <w:left w:val="none" w:sz="0" w:space="0" w:color="auto"/>
        <w:bottom w:val="none" w:sz="0" w:space="0" w:color="auto"/>
        <w:right w:val="none" w:sz="0" w:space="0" w:color="auto"/>
      </w:divBdr>
    </w:div>
    <w:div w:id="1969429164">
      <w:marLeft w:val="480"/>
      <w:marRight w:val="0"/>
      <w:marTop w:val="0"/>
      <w:marBottom w:val="0"/>
      <w:divBdr>
        <w:top w:val="none" w:sz="0" w:space="0" w:color="auto"/>
        <w:left w:val="none" w:sz="0" w:space="0" w:color="auto"/>
        <w:bottom w:val="none" w:sz="0" w:space="0" w:color="auto"/>
        <w:right w:val="none" w:sz="0" w:space="0" w:color="auto"/>
      </w:divBdr>
    </w:div>
    <w:div w:id="1969847547">
      <w:marLeft w:val="480"/>
      <w:marRight w:val="0"/>
      <w:marTop w:val="0"/>
      <w:marBottom w:val="0"/>
      <w:divBdr>
        <w:top w:val="none" w:sz="0" w:space="0" w:color="auto"/>
        <w:left w:val="none" w:sz="0" w:space="0" w:color="auto"/>
        <w:bottom w:val="none" w:sz="0" w:space="0" w:color="auto"/>
        <w:right w:val="none" w:sz="0" w:space="0" w:color="auto"/>
      </w:divBdr>
    </w:div>
    <w:div w:id="1970165532">
      <w:marLeft w:val="480"/>
      <w:marRight w:val="0"/>
      <w:marTop w:val="0"/>
      <w:marBottom w:val="0"/>
      <w:divBdr>
        <w:top w:val="none" w:sz="0" w:space="0" w:color="auto"/>
        <w:left w:val="none" w:sz="0" w:space="0" w:color="auto"/>
        <w:bottom w:val="none" w:sz="0" w:space="0" w:color="auto"/>
        <w:right w:val="none" w:sz="0" w:space="0" w:color="auto"/>
      </w:divBdr>
    </w:div>
    <w:div w:id="1983079626">
      <w:marLeft w:val="480"/>
      <w:marRight w:val="0"/>
      <w:marTop w:val="0"/>
      <w:marBottom w:val="0"/>
      <w:divBdr>
        <w:top w:val="none" w:sz="0" w:space="0" w:color="auto"/>
        <w:left w:val="none" w:sz="0" w:space="0" w:color="auto"/>
        <w:bottom w:val="none" w:sz="0" w:space="0" w:color="auto"/>
        <w:right w:val="none" w:sz="0" w:space="0" w:color="auto"/>
      </w:divBdr>
    </w:div>
    <w:div w:id="1991519023">
      <w:marLeft w:val="480"/>
      <w:marRight w:val="0"/>
      <w:marTop w:val="0"/>
      <w:marBottom w:val="0"/>
      <w:divBdr>
        <w:top w:val="none" w:sz="0" w:space="0" w:color="auto"/>
        <w:left w:val="none" w:sz="0" w:space="0" w:color="auto"/>
        <w:bottom w:val="none" w:sz="0" w:space="0" w:color="auto"/>
        <w:right w:val="none" w:sz="0" w:space="0" w:color="auto"/>
      </w:divBdr>
    </w:div>
    <w:div w:id="1997831564">
      <w:marLeft w:val="480"/>
      <w:marRight w:val="0"/>
      <w:marTop w:val="0"/>
      <w:marBottom w:val="0"/>
      <w:divBdr>
        <w:top w:val="none" w:sz="0" w:space="0" w:color="auto"/>
        <w:left w:val="none" w:sz="0" w:space="0" w:color="auto"/>
        <w:bottom w:val="none" w:sz="0" w:space="0" w:color="auto"/>
        <w:right w:val="none" w:sz="0" w:space="0" w:color="auto"/>
      </w:divBdr>
    </w:div>
    <w:div w:id="1998997332">
      <w:marLeft w:val="480"/>
      <w:marRight w:val="0"/>
      <w:marTop w:val="0"/>
      <w:marBottom w:val="0"/>
      <w:divBdr>
        <w:top w:val="none" w:sz="0" w:space="0" w:color="auto"/>
        <w:left w:val="none" w:sz="0" w:space="0" w:color="auto"/>
        <w:bottom w:val="none" w:sz="0" w:space="0" w:color="auto"/>
        <w:right w:val="none" w:sz="0" w:space="0" w:color="auto"/>
      </w:divBdr>
    </w:div>
    <w:div w:id="2001886316">
      <w:marLeft w:val="480"/>
      <w:marRight w:val="0"/>
      <w:marTop w:val="0"/>
      <w:marBottom w:val="0"/>
      <w:divBdr>
        <w:top w:val="none" w:sz="0" w:space="0" w:color="auto"/>
        <w:left w:val="none" w:sz="0" w:space="0" w:color="auto"/>
        <w:bottom w:val="none" w:sz="0" w:space="0" w:color="auto"/>
        <w:right w:val="none" w:sz="0" w:space="0" w:color="auto"/>
      </w:divBdr>
    </w:div>
    <w:div w:id="2003922615">
      <w:marLeft w:val="480"/>
      <w:marRight w:val="0"/>
      <w:marTop w:val="0"/>
      <w:marBottom w:val="0"/>
      <w:divBdr>
        <w:top w:val="none" w:sz="0" w:space="0" w:color="auto"/>
        <w:left w:val="none" w:sz="0" w:space="0" w:color="auto"/>
        <w:bottom w:val="none" w:sz="0" w:space="0" w:color="auto"/>
        <w:right w:val="none" w:sz="0" w:space="0" w:color="auto"/>
      </w:divBdr>
    </w:div>
    <w:div w:id="2007899391">
      <w:marLeft w:val="480"/>
      <w:marRight w:val="0"/>
      <w:marTop w:val="0"/>
      <w:marBottom w:val="0"/>
      <w:divBdr>
        <w:top w:val="none" w:sz="0" w:space="0" w:color="auto"/>
        <w:left w:val="none" w:sz="0" w:space="0" w:color="auto"/>
        <w:bottom w:val="none" w:sz="0" w:space="0" w:color="auto"/>
        <w:right w:val="none" w:sz="0" w:space="0" w:color="auto"/>
      </w:divBdr>
    </w:div>
    <w:div w:id="2014910715">
      <w:marLeft w:val="480"/>
      <w:marRight w:val="0"/>
      <w:marTop w:val="0"/>
      <w:marBottom w:val="0"/>
      <w:divBdr>
        <w:top w:val="none" w:sz="0" w:space="0" w:color="auto"/>
        <w:left w:val="none" w:sz="0" w:space="0" w:color="auto"/>
        <w:bottom w:val="none" w:sz="0" w:space="0" w:color="auto"/>
        <w:right w:val="none" w:sz="0" w:space="0" w:color="auto"/>
      </w:divBdr>
    </w:div>
    <w:div w:id="2020038798">
      <w:marLeft w:val="480"/>
      <w:marRight w:val="0"/>
      <w:marTop w:val="0"/>
      <w:marBottom w:val="0"/>
      <w:divBdr>
        <w:top w:val="none" w:sz="0" w:space="0" w:color="auto"/>
        <w:left w:val="none" w:sz="0" w:space="0" w:color="auto"/>
        <w:bottom w:val="none" w:sz="0" w:space="0" w:color="auto"/>
        <w:right w:val="none" w:sz="0" w:space="0" w:color="auto"/>
      </w:divBdr>
    </w:div>
    <w:div w:id="2022856766">
      <w:marLeft w:val="480"/>
      <w:marRight w:val="0"/>
      <w:marTop w:val="0"/>
      <w:marBottom w:val="0"/>
      <w:divBdr>
        <w:top w:val="none" w:sz="0" w:space="0" w:color="auto"/>
        <w:left w:val="none" w:sz="0" w:space="0" w:color="auto"/>
        <w:bottom w:val="none" w:sz="0" w:space="0" w:color="auto"/>
        <w:right w:val="none" w:sz="0" w:space="0" w:color="auto"/>
      </w:divBdr>
    </w:div>
    <w:div w:id="2029134930">
      <w:marLeft w:val="480"/>
      <w:marRight w:val="0"/>
      <w:marTop w:val="0"/>
      <w:marBottom w:val="0"/>
      <w:divBdr>
        <w:top w:val="none" w:sz="0" w:space="0" w:color="auto"/>
        <w:left w:val="none" w:sz="0" w:space="0" w:color="auto"/>
        <w:bottom w:val="none" w:sz="0" w:space="0" w:color="auto"/>
        <w:right w:val="none" w:sz="0" w:space="0" w:color="auto"/>
      </w:divBdr>
    </w:div>
    <w:div w:id="2031105676">
      <w:marLeft w:val="480"/>
      <w:marRight w:val="0"/>
      <w:marTop w:val="0"/>
      <w:marBottom w:val="0"/>
      <w:divBdr>
        <w:top w:val="none" w:sz="0" w:space="0" w:color="auto"/>
        <w:left w:val="none" w:sz="0" w:space="0" w:color="auto"/>
        <w:bottom w:val="none" w:sz="0" w:space="0" w:color="auto"/>
        <w:right w:val="none" w:sz="0" w:space="0" w:color="auto"/>
      </w:divBdr>
    </w:div>
    <w:div w:id="2031561992">
      <w:marLeft w:val="480"/>
      <w:marRight w:val="0"/>
      <w:marTop w:val="0"/>
      <w:marBottom w:val="0"/>
      <w:divBdr>
        <w:top w:val="none" w:sz="0" w:space="0" w:color="auto"/>
        <w:left w:val="none" w:sz="0" w:space="0" w:color="auto"/>
        <w:bottom w:val="none" w:sz="0" w:space="0" w:color="auto"/>
        <w:right w:val="none" w:sz="0" w:space="0" w:color="auto"/>
      </w:divBdr>
    </w:div>
    <w:div w:id="2034190484">
      <w:marLeft w:val="480"/>
      <w:marRight w:val="0"/>
      <w:marTop w:val="0"/>
      <w:marBottom w:val="0"/>
      <w:divBdr>
        <w:top w:val="none" w:sz="0" w:space="0" w:color="auto"/>
        <w:left w:val="none" w:sz="0" w:space="0" w:color="auto"/>
        <w:bottom w:val="none" w:sz="0" w:space="0" w:color="auto"/>
        <w:right w:val="none" w:sz="0" w:space="0" w:color="auto"/>
      </w:divBdr>
    </w:div>
    <w:div w:id="2038264189">
      <w:marLeft w:val="480"/>
      <w:marRight w:val="0"/>
      <w:marTop w:val="0"/>
      <w:marBottom w:val="0"/>
      <w:divBdr>
        <w:top w:val="none" w:sz="0" w:space="0" w:color="auto"/>
        <w:left w:val="none" w:sz="0" w:space="0" w:color="auto"/>
        <w:bottom w:val="none" w:sz="0" w:space="0" w:color="auto"/>
        <w:right w:val="none" w:sz="0" w:space="0" w:color="auto"/>
      </w:divBdr>
    </w:div>
    <w:div w:id="2038852317">
      <w:marLeft w:val="480"/>
      <w:marRight w:val="0"/>
      <w:marTop w:val="0"/>
      <w:marBottom w:val="0"/>
      <w:divBdr>
        <w:top w:val="none" w:sz="0" w:space="0" w:color="auto"/>
        <w:left w:val="none" w:sz="0" w:space="0" w:color="auto"/>
        <w:bottom w:val="none" w:sz="0" w:space="0" w:color="auto"/>
        <w:right w:val="none" w:sz="0" w:space="0" w:color="auto"/>
      </w:divBdr>
    </w:div>
    <w:div w:id="2039767772">
      <w:marLeft w:val="480"/>
      <w:marRight w:val="0"/>
      <w:marTop w:val="0"/>
      <w:marBottom w:val="0"/>
      <w:divBdr>
        <w:top w:val="none" w:sz="0" w:space="0" w:color="auto"/>
        <w:left w:val="none" w:sz="0" w:space="0" w:color="auto"/>
        <w:bottom w:val="none" w:sz="0" w:space="0" w:color="auto"/>
        <w:right w:val="none" w:sz="0" w:space="0" w:color="auto"/>
      </w:divBdr>
    </w:div>
    <w:div w:id="2042776279">
      <w:marLeft w:val="480"/>
      <w:marRight w:val="0"/>
      <w:marTop w:val="0"/>
      <w:marBottom w:val="0"/>
      <w:divBdr>
        <w:top w:val="none" w:sz="0" w:space="0" w:color="auto"/>
        <w:left w:val="none" w:sz="0" w:space="0" w:color="auto"/>
        <w:bottom w:val="none" w:sz="0" w:space="0" w:color="auto"/>
        <w:right w:val="none" w:sz="0" w:space="0" w:color="auto"/>
      </w:divBdr>
    </w:div>
    <w:div w:id="2045209149">
      <w:marLeft w:val="480"/>
      <w:marRight w:val="0"/>
      <w:marTop w:val="0"/>
      <w:marBottom w:val="0"/>
      <w:divBdr>
        <w:top w:val="none" w:sz="0" w:space="0" w:color="auto"/>
        <w:left w:val="none" w:sz="0" w:space="0" w:color="auto"/>
        <w:bottom w:val="none" w:sz="0" w:space="0" w:color="auto"/>
        <w:right w:val="none" w:sz="0" w:space="0" w:color="auto"/>
      </w:divBdr>
    </w:div>
    <w:div w:id="2061779558">
      <w:marLeft w:val="480"/>
      <w:marRight w:val="0"/>
      <w:marTop w:val="0"/>
      <w:marBottom w:val="0"/>
      <w:divBdr>
        <w:top w:val="none" w:sz="0" w:space="0" w:color="auto"/>
        <w:left w:val="none" w:sz="0" w:space="0" w:color="auto"/>
        <w:bottom w:val="none" w:sz="0" w:space="0" w:color="auto"/>
        <w:right w:val="none" w:sz="0" w:space="0" w:color="auto"/>
      </w:divBdr>
    </w:div>
    <w:div w:id="2065564692">
      <w:marLeft w:val="480"/>
      <w:marRight w:val="0"/>
      <w:marTop w:val="0"/>
      <w:marBottom w:val="0"/>
      <w:divBdr>
        <w:top w:val="none" w:sz="0" w:space="0" w:color="auto"/>
        <w:left w:val="none" w:sz="0" w:space="0" w:color="auto"/>
        <w:bottom w:val="none" w:sz="0" w:space="0" w:color="auto"/>
        <w:right w:val="none" w:sz="0" w:space="0" w:color="auto"/>
      </w:divBdr>
    </w:div>
    <w:div w:id="2070379669">
      <w:marLeft w:val="480"/>
      <w:marRight w:val="0"/>
      <w:marTop w:val="0"/>
      <w:marBottom w:val="0"/>
      <w:divBdr>
        <w:top w:val="none" w:sz="0" w:space="0" w:color="auto"/>
        <w:left w:val="none" w:sz="0" w:space="0" w:color="auto"/>
        <w:bottom w:val="none" w:sz="0" w:space="0" w:color="auto"/>
        <w:right w:val="none" w:sz="0" w:space="0" w:color="auto"/>
      </w:divBdr>
    </w:div>
    <w:div w:id="2094037258">
      <w:marLeft w:val="480"/>
      <w:marRight w:val="0"/>
      <w:marTop w:val="0"/>
      <w:marBottom w:val="0"/>
      <w:divBdr>
        <w:top w:val="none" w:sz="0" w:space="0" w:color="auto"/>
        <w:left w:val="none" w:sz="0" w:space="0" w:color="auto"/>
        <w:bottom w:val="none" w:sz="0" w:space="0" w:color="auto"/>
        <w:right w:val="none" w:sz="0" w:space="0" w:color="auto"/>
      </w:divBdr>
    </w:div>
    <w:div w:id="2094810793">
      <w:marLeft w:val="480"/>
      <w:marRight w:val="0"/>
      <w:marTop w:val="0"/>
      <w:marBottom w:val="0"/>
      <w:divBdr>
        <w:top w:val="none" w:sz="0" w:space="0" w:color="auto"/>
        <w:left w:val="none" w:sz="0" w:space="0" w:color="auto"/>
        <w:bottom w:val="none" w:sz="0" w:space="0" w:color="auto"/>
        <w:right w:val="none" w:sz="0" w:space="0" w:color="auto"/>
      </w:divBdr>
    </w:div>
    <w:div w:id="2098407605">
      <w:marLeft w:val="480"/>
      <w:marRight w:val="0"/>
      <w:marTop w:val="0"/>
      <w:marBottom w:val="0"/>
      <w:divBdr>
        <w:top w:val="none" w:sz="0" w:space="0" w:color="auto"/>
        <w:left w:val="none" w:sz="0" w:space="0" w:color="auto"/>
        <w:bottom w:val="none" w:sz="0" w:space="0" w:color="auto"/>
        <w:right w:val="none" w:sz="0" w:space="0" w:color="auto"/>
      </w:divBdr>
    </w:div>
    <w:div w:id="2113745787">
      <w:marLeft w:val="480"/>
      <w:marRight w:val="0"/>
      <w:marTop w:val="0"/>
      <w:marBottom w:val="0"/>
      <w:divBdr>
        <w:top w:val="none" w:sz="0" w:space="0" w:color="auto"/>
        <w:left w:val="none" w:sz="0" w:space="0" w:color="auto"/>
        <w:bottom w:val="none" w:sz="0" w:space="0" w:color="auto"/>
        <w:right w:val="none" w:sz="0" w:space="0" w:color="auto"/>
      </w:divBdr>
    </w:div>
    <w:div w:id="2117402640">
      <w:marLeft w:val="480"/>
      <w:marRight w:val="0"/>
      <w:marTop w:val="0"/>
      <w:marBottom w:val="0"/>
      <w:divBdr>
        <w:top w:val="none" w:sz="0" w:space="0" w:color="auto"/>
        <w:left w:val="none" w:sz="0" w:space="0" w:color="auto"/>
        <w:bottom w:val="none" w:sz="0" w:space="0" w:color="auto"/>
        <w:right w:val="none" w:sz="0" w:space="0" w:color="auto"/>
      </w:divBdr>
    </w:div>
    <w:div w:id="2122338227">
      <w:marLeft w:val="480"/>
      <w:marRight w:val="0"/>
      <w:marTop w:val="0"/>
      <w:marBottom w:val="0"/>
      <w:divBdr>
        <w:top w:val="none" w:sz="0" w:space="0" w:color="auto"/>
        <w:left w:val="none" w:sz="0" w:space="0" w:color="auto"/>
        <w:bottom w:val="none" w:sz="0" w:space="0" w:color="auto"/>
        <w:right w:val="none" w:sz="0" w:space="0" w:color="auto"/>
      </w:divBdr>
    </w:div>
    <w:div w:id="2123643362">
      <w:marLeft w:val="480"/>
      <w:marRight w:val="0"/>
      <w:marTop w:val="0"/>
      <w:marBottom w:val="0"/>
      <w:divBdr>
        <w:top w:val="none" w:sz="0" w:space="0" w:color="auto"/>
        <w:left w:val="none" w:sz="0" w:space="0" w:color="auto"/>
        <w:bottom w:val="none" w:sz="0" w:space="0" w:color="auto"/>
        <w:right w:val="none" w:sz="0" w:space="0" w:color="auto"/>
      </w:divBdr>
    </w:div>
    <w:div w:id="2125730461">
      <w:marLeft w:val="480"/>
      <w:marRight w:val="0"/>
      <w:marTop w:val="0"/>
      <w:marBottom w:val="0"/>
      <w:divBdr>
        <w:top w:val="none" w:sz="0" w:space="0" w:color="auto"/>
        <w:left w:val="none" w:sz="0" w:space="0" w:color="auto"/>
        <w:bottom w:val="none" w:sz="0" w:space="0" w:color="auto"/>
        <w:right w:val="none" w:sz="0" w:space="0" w:color="auto"/>
      </w:divBdr>
    </w:div>
    <w:div w:id="2136748618">
      <w:marLeft w:val="480"/>
      <w:marRight w:val="0"/>
      <w:marTop w:val="0"/>
      <w:marBottom w:val="0"/>
      <w:divBdr>
        <w:top w:val="none" w:sz="0" w:space="0" w:color="auto"/>
        <w:left w:val="none" w:sz="0" w:space="0" w:color="auto"/>
        <w:bottom w:val="none" w:sz="0" w:space="0" w:color="auto"/>
        <w:right w:val="none" w:sz="0" w:space="0" w:color="auto"/>
      </w:divBdr>
    </w:div>
    <w:div w:id="2141873158">
      <w:marLeft w:val="480"/>
      <w:marRight w:val="0"/>
      <w:marTop w:val="0"/>
      <w:marBottom w:val="0"/>
      <w:divBdr>
        <w:top w:val="none" w:sz="0" w:space="0" w:color="auto"/>
        <w:left w:val="none" w:sz="0" w:space="0" w:color="auto"/>
        <w:bottom w:val="none" w:sz="0" w:space="0" w:color="auto"/>
        <w:right w:val="none" w:sz="0" w:space="0" w:color="auto"/>
      </w:divBdr>
    </w:div>
    <w:div w:id="2146660742">
      <w:marLeft w:val="48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hart" Target="charts/chart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ejournal.undiksha.ac.id/index.php/JJPK/article/view/32402"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s://doi.org/10.1007/S11218-015-9324-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chart" Target="charts/chart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hyperlink" Target="https://doi.org/10.29303/jppipa.v9i12.607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yukr\Downloads\Kuesioner%20Motivasi%20Belajar%20Kimia%20di%20SMA%20(Respon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yukr\Downloads\Kuesioner%20Motivasi%20Belajar%20Kimia%20di%20SMA%20(Respons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yukr\Downloads\Kuesioner%20Motivasi%20Belajar%20Kimia%20di%20SMA%20(Respons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yukr\Downloads\Kuesioner%20Motivasi%20Belajar%20Kimia%20di%20SMA%20(Respons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yukr\Downloads\Kuesioner%20Motivasi%20Belajar%20Kimia%20di%20SMA%20(Respons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yukr\Downloads\Kuesioner%20Motivasi%20Belajar%20Kimia%20di%20SMA%20(Response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Sheet1!$B$3</c:f>
              <c:strCache>
                <c:ptCount val="1"/>
                <c:pt idx="0">
                  <c:v>banyak siswa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23-4E2F-A586-CC352802FE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23-4E2F-A586-CC352802FE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123-4E2F-A586-CC352802FE5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123-4E2F-A586-CC352802FE5B}"/>
              </c:ext>
            </c:extLst>
          </c:dPt>
          <c:dLbls>
            <c:dLbl>
              <c:idx val="1"/>
              <c:layout>
                <c:manualLayout>
                  <c:x val="-2.8222013170272824E-2"/>
                  <c:y val="-9.8007187193727544E-2"/>
                </c:manualLayout>
              </c:layout>
              <c:spPr>
                <a:xfrm>
                  <a:off x="235055" y="1173516"/>
                  <a:ext cx="746314" cy="461088"/>
                </a:xfrm>
                <a:solidFill>
                  <a:srgbClr val="FFFFFF"/>
                </a:solidFill>
                <a:ln w="9525" cap="flat" cmpd="sng" algn="ctr">
                  <a:solidFill>
                    <a:srgbClr val="000000">
                      <a:lumMod val="25000"/>
                      <a:lumOff val="7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2066"/>
                        <a:gd name="adj2" fmla="val -29693"/>
                      </a:avLst>
                    </a:prstGeom>
                    <a:noFill/>
                    <a:ln>
                      <a:noFill/>
                    </a:ln>
                  </c15:spPr>
                  <c15:layout>
                    <c:manualLayout>
                      <c:w val="0.2764105451070733"/>
                      <c:h val="0.23721752193586063"/>
                    </c:manualLayout>
                  </c15:layout>
                </c:ext>
                <c:ext xmlns:c16="http://schemas.microsoft.com/office/drawing/2014/chart" uri="{C3380CC4-5D6E-409C-BE32-E72D297353CC}">
                  <c16:uniqueId val="{00000003-7123-4E2F-A586-CC352802FE5B}"/>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Sheet1!$A$4:$A$7</c:f>
              <c:strCache>
                <c:ptCount val="4"/>
                <c:pt idx="0">
                  <c:v>buruh</c:v>
                </c:pt>
                <c:pt idx="1">
                  <c:v>wirausaha</c:v>
                </c:pt>
                <c:pt idx="2">
                  <c:v>pegawai</c:v>
                </c:pt>
                <c:pt idx="3">
                  <c:v>tidak bekerja</c:v>
                </c:pt>
              </c:strCache>
            </c:strRef>
          </c:cat>
          <c:val>
            <c:numRef>
              <c:f>Sheet1!$B$4:$B$7</c:f>
              <c:numCache>
                <c:formatCode>General</c:formatCode>
                <c:ptCount val="4"/>
                <c:pt idx="0">
                  <c:v>11</c:v>
                </c:pt>
                <c:pt idx="1">
                  <c:v>8</c:v>
                </c:pt>
                <c:pt idx="2">
                  <c:v>4</c:v>
                </c:pt>
                <c:pt idx="3">
                  <c:v>3</c:v>
                </c:pt>
              </c:numCache>
            </c:numRef>
          </c:val>
          <c:extLst>
            <c:ext xmlns:c16="http://schemas.microsoft.com/office/drawing/2014/chart" uri="{C3380CC4-5D6E-409C-BE32-E72D297353CC}">
              <c16:uniqueId val="{00000008-7123-4E2F-A586-CC352802FE5B}"/>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Sheet2!$B$3</c:f>
              <c:strCache>
                <c:ptCount val="1"/>
                <c:pt idx="0">
                  <c:v>banyak</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E9-4F58-AAF1-23D2017345A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E9-4F58-AAF1-23D2017345A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E9-4F58-AAF1-23D2017345A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E9-4F58-AAF1-23D2017345A7}"/>
              </c:ext>
            </c:extLst>
          </c:dPt>
          <c:dLbls>
            <c:dLbl>
              <c:idx val="0"/>
              <c:tx>
                <c:rich>
                  <a:bodyPr/>
                  <a:lstStyle/>
                  <a:p>
                    <a:r>
                      <a:rPr lang="en-US"/>
                      <a:t>57.7%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CE9-4F58-AAF1-23D2017345A7}"/>
                </c:ext>
              </c:extLst>
            </c:dLbl>
            <c:dLbl>
              <c:idx val="1"/>
              <c:tx>
                <c:rich>
                  <a:bodyPr/>
                  <a:lstStyle/>
                  <a:p>
                    <a:r>
                      <a:rPr lang="en-US"/>
                      <a:t>26.9%</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2CE9-4F58-AAF1-23D2017345A7}"/>
                </c:ext>
              </c:extLst>
            </c:dLbl>
            <c:dLbl>
              <c:idx val="2"/>
              <c:tx>
                <c:rich>
                  <a:bodyPr/>
                  <a:lstStyle/>
                  <a:p>
                    <a:r>
                      <a:rPr lang="en-US"/>
                      <a:t>7.7%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2CE9-4F58-AAF1-23D2017345A7}"/>
                </c:ext>
              </c:extLst>
            </c:dLbl>
            <c:dLbl>
              <c:idx val="3"/>
              <c:tx>
                <c:rich>
                  <a:bodyPr/>
                  <a:lstStyle/>
                  <a:p>
                    <a:r>
                      <a:rPr lang="en-US"/>
                      <a:t>7.7%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2CE9-4F58-AAF1-23D2017345A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Sheet2!$A$4:$A$7</c:f>
              <c:strCache>
                <c:ptCount val="4"/>
                <c:pt idx="0">
                  <c:v>Kurang dari Rp1.500.000</c:v>
                </c:pt>
                <c:pt idx="1">
                  <c:v>Antara Rp1.500.000-3.000.000</c:v>
                </c:pt>
                <c:pt idx="2">
                  <c:v>Antara Rp3.000.000-10.000.000</c:v>
                </c:pt>
                <c:pt idx="3">
                  <c:v>Antara Rp10.000.000-23.000.000</c:v>
                </c:pt>
              </c:strCache>
            </c:strRef>
          </c:cat>
          <c:val>
            <c:numRef>
              <c:f>Sheet2!$B$4:$B$7</c:f>
              <c:numCache>
                <c:formatCode>General</c:formatCode>
                <c:ptCount val="4"/>
                <c:pt idx="0">
                  <c:v>15</c:v>
                </c:pt>
                <c:pt idx="1">
                  <c:v>7</c:v>
                </c:pt>
                <c:pt idx="2">
                  <c:v>2</c:v>
                </c:pt>
                <c:pt idx="3">
                  <c:v>2</c:v>
                </c:pt>
              </c:numCache>
            </c:numRef>
          </c:val>
          <c:extLst>
            <c:ext xmlns:c16="http://schemas.microsoft.com/office/drawing/2014/chart" uri="{C3380CC4-5D6E-409C-BE32-E72D297353CC}">
              <c16:uniqueId val="{00000008-2CE9-4F58-AAF1-23D2017345A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2456907726609436"/>
          <c:y val="4.5761890504572855E-2"/>
          <c:w val="0.46131991614876927"/>
          <c:h val="0.908475601663081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C2E-4988-9476-FB64F576CD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C2E-4988-9476-FB64F576CD5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C2E-4988-9476-FB64F576CD5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C2E-4988-9476-FB64F576CD52}"/>
              </c:ext>
            </c:extLst>
          </c:dPt>
          <c:dLbls>
            <c:dLbl>
              <c:idx val="0"/>
              <c:tx>
                <c:rich>
                  <a:bodyPr/>
                  <a:lstStyle/>
                  <a:p>
                    <a:fld id="{3B5BCDE4-4928-4140-B706-A6EA009F6216}" type="CATEGORYNAME">
                      <a:rPr lang="en-US" b="1"/>
                      <a:pPr/>
                      <a:t>[CATEGORY NAME]</a:t>
                    </a:fld>
                    <a:r>
                      <a:rPr lang="en-US" b="1" baseline="0"/>
                      <a:t>
</a:t>
                    </a:r>
                    <a:fld id="{474F064F-3C71-49EF-93A7-34F69E58CBB3}" type="PERCENTAGE">
                      <a:rPr lang="en-US" baseline="0"/>
                      <a:pPr/>
                      <a:t>[PERCENTAGE]</a:t>
                    </a:fld>
                    <a:endParaRPr lang="en-US" b="1"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C2E-4988-9476-FB64F576CD52}"/>
                </c:ext>
              </c:extLst>
            </c:dLbl>
            <c:dLbl>
              <c:idx val="1"/>
              <c:tx>
                <c:rich>
                  <a:bodyPr/>
                  <a:lstStyle/>
                  <a:p>
                    <a:fld id="{120E5E26-91E9-42C3-BFF8-D3B78D159527}" type="CATEGORYNAME">
                      <a:rPr lang="en-US" b="1"/>
                      <a:pPr/>
                      <a:t>[CATEGORY NAME]</a:t>
                    </a:fld>
                    <a:r>
                      <a:rPr lang="en-US" baseline="0"/>
                      <a:t>
</a:t>
                    </a:r>
                    <a:fld id="{17D8C0C2-61F7-47BE-B178-F0F08F98E349}"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layout>
                    <c:manualLayout>
                      <c:w val="0.31161806208842896"/>
                      <c:h val="0.21870461903940838"/>
                    </c:manualLayout>
                  </c15:layout>
                  <c15:dlblFieldTable/>
                  <c15:showDataLabelsRange val="0"/>
                </c:ext>
                <c:ext xmlns:c16="http://schemas.microsoft.com/office/drawing/2014/chart" uri="{C3380CC4-5D6E-409C-BE32-E72D297353CC}">
                  <c16:uniqueId val="{00000003-CC2E-4988-9476-FB64F576CD52}"/>
                </c:ext>
              </c:extLst>
            </c:dLbl>
            <c:dLbl>
              <c:idx val="2"/>
              <c:tx>
                <c:rich>
                  <a:bodyPr/>
                  <a:lstStyle/>
                  <a:p>
                    <a:fld id="{B95E89C8-11F6-4941-BABF-0A0030B94F92}" type="CATEGORYNAME">
                      <a:rPr lang="en-US" b="1"/>
                      <a:pPr/>
                      <a:t>[CATEGORY NAME]</a:t>
                    </a:fld>
                    <a:r>
                      <a:rPr lang="en-US" baseline="0"/>
                      <a:t>
</a:t>
                    </a:r>
                    <a:fld id="{AAC9F00F-05C8-4C4D-8E5D-56A47583D00F}"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C2E-4988-9476-FB64F576CD52}"/>
                </c:ext>
              </c:extLst>
            </c:dLbl>
            <c:dLbl>
              <c:idx val="3"/>
              <c:tx>
                <c:rich>
                  <a:bodyPr/>
                  <a:lstStyle/>
                  <a:p>
                    <a:fld id="{834506FD-6348-45B7-B5EF-EB789F7EB7BF}" type="CATEGORYNAME">
                      <a:rPr lang="en-US" b="1"/>
                      <a:pPr/>
                      <a:t>[CATEGORY NAME]</a:t>
                    </a:fld>
                    <a:r>
                      <a:rPr lang="en-US" baseline="0"/>
                      <a:t>
</a:t>
                    </a:r>
                    <a:fld id="{04BD5D37-6E49-4FD2-8B86-3F744270ED05}"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layout>
                    <c:manualLayout>
                      <c:w val="0.26342878941637471"/>
                      <c:h val="0.21870461903940838"/>
                    </c:manualLayout>
                  </c15:layout>
                  <c15:dlblFieldTable/>
                  <c15:showDataLabelsRange val="0"/>
                </c:ext>
                <c:ext xmlns:c16="http://schemas.microsoft.com/office/drawing/2014/chart" uri="{C3380CC4-5D6E-409C-BE32-E72D297353CC}">
                  <c16:uniqueId val="{00000007-CC2E-4988-9476-FB64F576CD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Sheet1!$D$4:$D$7</c:f>
              <c:strCache>
                <c:ptCount val="4"/>
                <c:pt idx="0">
                  <c:v>Ibu Rumah Tangga</c:v>
                </c:pt>
                <c:pt idx="1">
                  <c:v>Pegawai/Guru</c:v>
                </c:pt>
                <c:pt idx="2">
                  <c:v>Buruh</c:v>
                </c:pt>
                <c:pt idx="3">
                  <c:v>Wirausaha</c:v>
                </c:pt>
              </c:strCache>
            </c:strRef>
          </c:cat>
          <c:val>
            <c:numRef>
              <c:f>Sheet1!$E$4:$E$7</c:f>
              <c:numCache>
                <c:formatCode>General</c:formatCode>
                <c:ptCount val="4"/>
                <c:pt idx="0">
                  <c:v>13</c:v>
                </c:pt>
                <c:pt idx="1">
                  <c:v>6</c:v>
                </c:pt>
                <c:pt idx="2">
                  <c:v>2</c:v>
                </c:pt>
                <c:pt idx="3">
                  <c:v>5</c:v>
                </c:pt>
              </c:numCache>
            </c:numRef>
          </c:val>
          <c:extLst>
            <c:ext xmlns:c16="http://schemas.microsoft.com/office/drawing/2014/chart" uri="{C3380CC4-5D6E-409C-BE32-E72D297353CC}">
              <c16:uniqueId val="{00000008-CC2E-4988-9476-FB64F576CD5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8B-4B27-9BD0-52D7A447AE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8B-4B27-9BD0-52D7A447AEE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8B-4B27-9BD0-52D7A447AEE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28B-4B27-9BD0-52D7A447AEE0}"/>
              </c:ext>
            </c:extLst>
          </c:dPt>
          <c:dLbls>
            <c:dLbl>
              <c:idx val="0"/>
              <c:layout>
                <c:manualLayout>
                  <c:x val="-3.2925682031984947E-2"/>
                  <c:y val="0"/>
                </c:manualLayout>
              </c:layout>
              <c:tx>
                <c:rich>
                  <a:bodyPr/>
                  <a:lstStyle/>
                  <a:p>
                    <a:fld id="{D4A38081-8B93-406A-9909-96F86DC525DB}" type="PERCENTAGE">
                      <a:rPr lang="en-US" b="1"/>
                      <a:pPr/>
                      <a:t>[PERCENTAGE]</a:t>
                    </a:fld>
                    <a:endParaRPr lang="en-GB"/>
                  </a:p>
                </c:rich>
              </c:tx>
              <c:dLblPos val="bestFit"/>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28B-4B27-9BD0-52D7A447AEE0}"/>
                </c:ext>
              </c:extLst>
            </c:dLbl>
            <c:dLbl>
              <c:idx val="1"/>
              <c:tx>
                <c:rich>
                  <a:bodyPr/>
                  <a:lstStyle/>
                  <a:p>
                    <a:fld id="{1C3F16E5-2C2E-4718-B650-2FE45B299392}" type="PERCENTAGE">
                      <a:rPr lang="en-US" b="1"/>
                      <a:pPr/>
                      <a:t>[PERCENTAGE]</a:t>
                    </a:fld>
                    <a:endParaRPr lang="en-GB"/>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28B-4B27-9BD0-52D7A447AEE0}"/>
                </c:ext>
              </c:extLst>
            </c:dLbl>
            <c:dLbl>
              <c:idx val="2"/>
              <c:tx>
                <c:rich>
                  <a:bodyPr/>
                  <a:lstStyle/>
                  <a:p>
                    <a:fld id="{5C321B46-93E1-4248-A550-D36F0603B46E}" type="PERCENTAGE">
                      <a:rPr lang="en-US" b="1"/>
                      <a:pPr/>
                      <a:t>[PERCENTAGE]</a:t>
                    </a:fld>
                    <a:endParaRPr lang="en-GB"/>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28B-4B27-9BD0-52D7A447AEE0}"/>
                </c:ext>
              </c:extLst>
            </c:dLbl>
            <c:dLbl>
              <c:idx val="3"/>
              <c:tx>
                <c:rich>
                  <a:bodyPr/>
                  <a:lstStyle/>
                  <a:p>
                    <a:fld id="{898A3D4C-F4A7-4D7C-8E43-44E45BB16806}" type="PERCENTAGE">
                      <a:rPr lang="en-US" b="1"/>
                      <a:pPr/>
                      <a:t>[PERCENTAGE]</a:t>
                    </a:fld>
                    <a:endParaRPr lang="en-GB"/>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28B-4B27-9BD0-52D7A447AE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Sheet2!$A$18:$A$21</c:f>
              <c:strCache>
                <c:ptCount val="4"/>
                <c:pt idx="0">
                  <c:v>Kurang dari Rp1.500.000</c:v>
                </c:pt>
                <c:pt idx="1">
                  <c:v>Antara Rp1.500.000-3.000.000</c:v>
                </c:pt>
                <c:pt idx="2">
                  <c:v>Antara Rp3.000.000-10.000.000</c:v>
                </c:pt>
                <c:pt idx="3">
                  <c:v>Antara Rp10.000.000-23.000.000</c:v>
                </c:pt>
              </c:strCache>
            </c:strRef>
          </c:cat>
          <c:val>
            <c:numRef>
              <c:f>Sheet2!$B$18:$B$21</c:f>
              <c:numCache>
                <c:formatCode>General</c:formatCode>
                <c:ptCount val="4"/>
                <c:pt idx="0">
                  <c:v>18</c:v>
                </c:pt>
                <c:pt idx="1">
                  <c:v>2</c:v>
                </c:pt>
                <c:pt idx="2">
                  <c:v>5</c:v>
                </c:pt>
                <c:pt idx="3">
                  <c:v>1</c:v>
                </c:pt>
              </c:numCache>
            </c:numRef>
          </c:val>
          <c:extLst>
            <c:ext xmlns:c16="http://schemas.microsoft.com/office/drawing/2014/chart" uri="{C3380CC4-5D6E-409C-BE32-E72D297353CC}">
              <c16:uniqueId val="{00000008-028B-4B27-9BD0-52D7A447AEE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Sheet4!$B$3</c:f>
              <c:strCache>
                <c:ptCount val="1"/>
                <c:pt idx="0">
                  <c:v>banyak</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92-4B9A-A63F-E5732DCAF2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92-4B9A-A63F-E5732DCAF23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692-4B9A-A63F-E5732DCAF23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Sheet4!$A$4:$A$6</c:f>
              <c:strCache>
                <c:ptCount val="3"/>
                <c:pt idx="0">
                  <c:v>Ada, HP Smartphone</c:v>
                </c:pt>
                <c:pt idx="1">
                  <c:v>Ada, HP Non Internet</c:v>
                </c:pt>
                <c:pt idx="2">
                  <c:v>Tidak Punya</c:v>
                </c:pt>
              </c:strCache>
            </c:strRef>
          </c:cat>
          <c:val>
            <c:numRef>
              <c:f>Sheet4!$B$4:$B$6</c:f>
              <c:numCache>
                <c:formatCode>General</c:formatCode>
                <c:ptCount val="3"/>
                <c:pt idx="0">
                  <c:v>24</c:v>
                </c:pt>
                <c:pt idx="1">
                  <c:v>1</c:v>
                </c:pt>
                <c:pt idx="2">
                  <c:v>1</c:v>
                </c:pt>
              </c:numCache>
            </c:numRef>
          </c:val>
          <c:extLst>
            <c:ext xmlns:c16="http://schemas.microsoft.com/office/drawing/2014/chart" uri="{C3380CC4-5D6E-409C-BE32-E72D297353CC}">
              <c16:uniqueId val="{00000006-B692-4B9A-A63F-E5732DCAF23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Sheet8!$B$3</c:f>
              <c:strCache>
                <c:ptCount val="1"/>
                <c:pt idx="0">
                  <c:v>Respon Positif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Sheet8!$A$4:$A$6</c:f>
              <c:strCache>
                <c:ptCount val="3"/>
                <c:pt idx="0">
                  <c:v>Motivasi Intrinsik</c:v>
                </c:pt>
                <c:pt idx="1">
                  <c:v>Determinasi Diri</c:v>
                </c:pt>
                <c:pt idx="2">
                  <c:v>Efikasi Diri</c:v>
                </c:pt>
              </c:strCache>
            </c:strRef>
          </c:cat>
          <c:val>
            <c:numRef>
              <c:f>Sheet8!$B$4:$B$6</c:f>
              <c:numCache>
                <c:formatCode>General</c:formatCode>
                <c:ptCount val="3"/>
                <c:pt idx="0">
                  <c:v>84.6</c:v>
                </c:pt>
                <c:pt idx="1">
                  <c:v>86.2</c:v>
                </c:pt>
                <c:pt idx="2">
                  <c:v>66.900000000000006</c:v>
                </c:pt>
              </c:numCache>
            </c:numRef>
          </c:val>
          <c:extLst>
            <c:ext xmlns:c16="http://schemas.microsoft.com/office/drawing/2014/chart" uri="{C3380CC4-5D6E-409C-BE32-E72D297353CC}">
              <c16:uniqueId val="{00000000-565B-4EDC-8D05-DC7580E98E16}"/>
            </c:ext>
          </c:extLst>
        </c:ser>
        <c:ser>
          <c:idx val="1"/>
          <c:order val="1"/>
          <c:tx>
            <c:strRef>
              <c:f>Sheet8!$C$3</c:f>
              <c:strCache>
                <c:ptCount val="1"/>
                <c:pt idx="0">
                  <c:v>Respon Negatif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Sheet8!$A$4:$A$6</c:f>
              <c:strCache>
                <c:ptCount val="3"/>
                <c:pt idx="0">
                  <c:v>Motivasi Intrinsik</c:v>
                </c:pt>
                <c:pt idx="1">
                  <c:v>Determinasi Diri</c:v>
                </c:pt>
                <c:pt idx="2">
                  <c:v>Efikasi Diri</c:v>
                </c:pt>
              </c:strCache>
            </c:strRef>
          </c:cat>
          <c:val>
            <c:numRef>
              <c:f>Sheet8!$C$4:$C$6</c:f>
              <c:numCache>
                <c:formatCode>General</c:formatCode>
                <c:ptCount val="3"/>
                <c:pt idx="0">
                  <c:v>15.4</c:v>
                </c:pt>
                <c:pt idx="1">
                  <c:v>13.8</c:v>
                </c:pt>
                <c:pt idx="2">
                  <c:v>33.1</c:v>
                </c:pt>
              </c:numCache>
            </c:numRef>
          </c:val>
          <c:extLst>
            <c:ext xmlns:c16="http://schemas.microsoft.com/office/drawing/2014/chart" uri="{C3380CC4-5D6E-409C-BE32-E72D297353CC}">
              <c16:uniqueId val="{00000001-565B-4EDC-8D05-DC7580E98E16}"/>
            </c:ext>
          </c:extLst>
        </c:ser>
        <c:dLbls>
          <c:showLegendKey val="0"/>
          <c:showVal val="1"/>
          <c:showCatName val="0"/>
          <c:showSerName val="0"/>
          <c:showPercent val="0"/>
          <c:showBubbleSize val="0"/>
        </c:dLbls>
        <c:gapWidth val="150"/>
        <c:overlap val="-25"/>
        <c:axId val="641722815"/>
        <c:axId val="641724255"/>
      </c:barChart>
      <c:catAx>
        <c:axId val="641722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4255"/>
        <c:crosses val="autoZero"/>
        <c:auto val="1"/>
        <c:lblAlgn val="ctr"/>
        <c:lblOffset val="100"/>
        <c:noMultiLvlLbl val="0"/>
      </c:catAx>
      <c:valAx>
        <c:axId val="641724255"/>
        <c:scaling>
          <c:orientation val="minMax"/>
        </c:scaling>
        <c:delete val="1"/>
        <c:axPos val="l"/>
        <c:numFmt formatCode="General" sourceLinked="1"/>
        <c:majorTickMark val="out"/>
        <c:minorTickMark val="none"/>
        <c:tickLblPos val="nextTo"/>
        <c:crossAx val="6417228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03B2DE0-E210-49A6-A06A-4A40A2F6F75B}"/>
      </w:docPartPr>
      <w:docPartBody>
        <w:p w:rsidR="00FE6D16" w:rsidRDefault="00644606">
          <w:r w:rsidRPr="00DE2F0A">
            <w:rPr>
              <w:rStyle w:val="PlaceholderText"/>
            </w:rPr>
            <w:t>Click or tap here to enter text.</w:t>
          </w:r>
        </w:p>
      </w:docPartBody>
    </w:docPart>
    <w:docPart>
      <w:docPartPr>
        <w:name w:val="E1C478BB28064CA0AF02B4A6AE59FB91"/>
        <w:category>
          <w:name w:val="General"/>
          <w:gallery w:val="placeholder"/>
        </w:category>
        <w:types>
          <w:type w:val="bbPlcHdr"/>
        </w:types>
        <w:behaviors>
          <w:behavior w:val="content"/>
        </w:behaviors>
        <w:guid w:val="{1834A44D-5D73-44F4-B004-A5682B4EB77A}"/>
      </w:docPartPr>
      <w:docPartBody>
        <w:p w:rsidR="007344CC" w:rsidRDefault="00A40DC4" w:rsidP="00A40DC4">
          <w:pPr>
            <w:pStyle w:val="E1C478BB28064CA0AF02B4A6AE59FB91"/>
          </w:pPr>
          <w:r w:rsidRPr="00DE2F0A">
            <w:rPr>
              <w:rStyle w:val="PlaceholderText"/>
            </w:rPr>
            <w:t>Click or tap here to enter text.</w:t>
          </w:r>
        </w:p>
      </w:docPartBody>
    </w:docPart>
    <w:docPart>
      <w:docPartPr>
        <w:name w:val="61E6B84B0F864287B6044E1D772D571B"/>
        <w:category>
          <w:name w:val="General"/>
          <w:gallery w:val="placeholder"/>
        </w:category>
        <w:types>
          <w:type w:val="bbPlcHdr"/>
        </w:types>
        <w:behaviors>
          <w:behavior w:val="content"/>
        </w:behaviors>
        <w:guid w:val="{AF81B362-A129-4606-ACAB-E1B954634B73}"/>
      </w:docPartPr>
      <w:docPartBody>
        <w:p w:rsidR="007344CC" w:rsidRDefault="00A40DC4" w:rsidP="00A40DC4">
          <w:pPr>
            <w:pStyle w:val="61E6B84B0F864287B6044E1D772D571B"/>
          </w:pPr>
          <w:r w:rsidRPr="00DE2F0A">
            <w:rPr>
              <w:rStyle w:val="PlaceholderText"/>
            </w:rPr>
            <w:t>Click or tap here to enter text.</w:t>
          </w:r>
        </w:p>
      </w:docPartBody>
    </w:docPart>
    <w:docPart>
      <w:docPartPr>
        <w:name w:val="662AC93D17AB4715B4E656FD7EAED7BA"/>
        <w:category>
          <w:name w:val="General"/>
          <w:gallery w:val="placeholder"/>
        </w:category>
        <w:types>
          <w:type w:val="bbPlcHdr"/>
        </w:types>
        <w:behaviors>
          <w:behavior w:val="content"/>
        </w:behaviors>
        <w:guid w:val="{661981C8-E88B-4D86-BB74-92A444BB036D}"/>
      </w:docPartPr>
      <w:docPartBody>
        <w:p w:rsidR="006D3E7F" w:rsidRDefault="003A537D" w:rsidP="003A537D">
          <w:pPr>
            <w:pStyle w:val="662AC93D17AB4715B4E656FD7EAED7BA"/>
          </w:pPr>
          <w:r w:rsidRPr="00DE2F0A">
            <w:rPr>
              <w:rStyle w:val="PlaceholderText"/>
            </w:rPr>
            <w:t>Click or tap here to enter text.</w:t>
          </w:r>
        </w:p>
      </w:docPartBody>
    </w:docPart>
    <w:docPart>
      <w:docPartPr>
        <w:name w:val="2766BB10FF794277AEBC9B3B9FD156B2"/>
        <w:category>
          <w:name w:val="General"/>
          <w:gallery w:val="placeholder"/>
        </w:category>
        <w:types>
          <w:type w:val="bbPlcHdr"/>
        </w:types>
        <w:behaviors>
          <w:behavior w:val="content"/>
        </w:behaviors>
        <w:guid w:val="{DF672B14-74F1-40FF-898E-BA3DA9881CA1}"/>
      </w:docPartPr>
      <w:docPartBody>
        <w:p w:rsidR="00883E7A" w:rsidRDefault="001238C1" w:rsidP="001238C1">
          <w:pPr>
            <w:pStyle w:val="2766BB10FF794277AEBC9B3B9FD156B2"/>
          </w:pPr>
          <w:r w:rsidRPr="00DE2F0A">
            <w:rPr>
              <w:rStyle w:val="PlaceholderText"/>
            </w:rPr>
            <w:t>Click or tap here to enter text.</w:t>
          </w:r>
        </w:p>
      </w:docPartBody>
    </w:docPart>
    <w:docPart>
      <w:docPartPr>
        <w:name w:val="70B16B4E262B413A9581BB692AEB95B3"/>
        <w:category>
          <w:name w:val="General"/>
          <w:gallery w:val="placeholder"/>
        </w:category>
        <w:types>
          <w:type w:val="bbPlcHdr"/>
        </w:types>
        <w:behaviors>
          <w:behavior w:val="content"/>
        </w:behaviors>
        <w:guid w:val="{351B02E7-318A-4844-ACB7-DBB32BAA2AB8}"/>
      </w:docPartPr>
      <w:docPartBody>
        <w:p w:rsidR="00554858" w:rsidRDefault="00883E7A" w:rsidP="00883E7A">
          <w:pPr>
            <w:pStyle w:val="70B16B4E262B413A9581BB692AEB95B3"/>
          </w:pPr>
          <w:r w:rsidRPr="00DE2F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SemiBold">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606"/>
    <w:rsid w:val="00080022"/>
    <w:rsid w:val="000D2724"/>
    <w:rsid w:val="001238C1"/>
    <w:rsid w:val="00141F73"/>
    <w:rsid w:val="001B1C95"/>
    <w:rsid w:val="00211333"/>
    <w:rsid w:val="00250BA2"/>
    <w:rsid w:val="00280818"/>
    <w:rsid w:val="0029357B"/>
    <w:rsid w:val="002E73E9"/>
    <w:rsid w:val="00343F14"/>
    <w:rsid w:val="003A537D"/>
    <w:rsid w:val="003D58C5"/>
    <w:rsid w:val="004D5292"/>
    <w:rsid w:val="00554858"/>
    <w:rsid w:val="00597CC5"/>
    <w:rsid w:val="005D266A"/>
    <w:rsid w:val="00644606"/>
    <w:rsid w:val="006D26BD"/>
    <w:rsid w:val="006D371B"/>
    <w:rsid w:val="006D3E7F"/>
    <w:rsid w:val="00716D66"/>
    <w:rsid w:val="007344CC"/>
    <w:rsid w:val="007B6579"/>
    <w:rsid w:val="00883E7A"/>
    <w:rsid w:val="00897B18"/>
    <w:rsid w:val="009360E9"/>
    <w:rsid w:val="009912DA"/>
    <w:rsid w:val="009E4520"/>
    <w:rsid w:val="00A40DC4"/>
    <w:rsid w:val="00AC063F"/>
    <w:rsid w:val="00B765E4"/>
    <w:rsid w:val="00BA0EE4"/>
    <w:rsid w:val="00BC58FC"/>
    <w:rsid w:val="00CD326C"/>
    <w:rsid w:val="00D045D3"/>
    <w:rsid w:val="00D657CF"/>
    <w:rsid w:val="00DF1D44"/>
    <w:rsid w:val="00E30DBC"/>
    <w:rsid w:val="00E474B0"/>
    <w:rsid w:val="00E50838"/>
    <w:rsid w:val="00E8220D"/>
    <w:rsid w:val="00ED3480"/>
    <w:rsid w:val="00EF6FCB"/>
    <w:rsid w:val="00F34C00"/>
    <w:rsid w:val="00F37FE1"/>
    <w:rsid w:val="00FE6D16"/>
    <w:rsid w:val="00FF1D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3E7A"/>
    <w:rPr>
      <w:color w:val="666666"/>
    </w:rPr>
  </w:style>
  <w:style w:type="paragraph" w:customStyle="1" w:styleId="E1C478BB28064CA0AF02B4A6AE59FB91">
    <w:name w:val="E1C478BB28064CA0AF02B4A6AE59FB91"/>
    <w:rsid w:val="00A40DC4"/>
  </w:style>
  <w:style w:type="paragraph" w:customStyle="1" w:styleId="61E6B84B0F864287B6044E1D772D571B">
    <w:name w:val="61E6B84B0F864287B6044E1D772D571B"/>
    <w:rsid w:val="00A40DC4"/>
  </w:style>
  <w:style w:type="paragraph" w:customStyle="1" w:styleId="70B16B4E262B413A9581BB692AEB95B3">
    <w:name w:val="70B16B4E262B413A9581BB692AEB95B3"/>
    <w:rsid w:val="00883E7A"/>
    <w:rPr>
      <w:lang w:val="en-GB" w:eastAsia="en-GB"/>
    </w:rPr>
  </w:style>
  <w:style w:type="paragraph" w:customStyle="1" w:styleId="662AC93D17AB4715B4E656FD7EAED7BA">
    <w:name w:val="662AC93D17AB4715B4E656FD7EAED7BA"/>
    <w:rsid w:val="003A537D"/>
  </w:style>
  <w:style w:type="paragraph" w:customStyle="1" w:styleId="2766BB10FF794277AEBC9B3B9FD156B2">
    <w:name w:val="2766BB10FF794277AEBC9B3B9FD156B2"/>
    <w:rsid w:val="001238C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1F7483-B3E9-4E71-97AC-F932E56298C8}">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2343942655"/>
    <we:property name="MENDELEY_CITATIONS" value="[{&quot;citationID&quot;:&quot;MENDELEY_CITATION_e900f4f6-e61a-4fba-bffa-e59c19ea1ab8&quot;,&quot;properties&quot;:{&quot;noteIndex&quot;:0},&quot;isEdited&quot;:false,&quot;manualOverride&quot;:{&quot;isManuallyOverridden&quot;:false,&quot;citeprocText&quot;:&quot;(Langitasari dkk., 2021; Muderawan dkk., 2019; Rohanawati dkk., 2014)&quot;,&quot;manualOverrideText&quot;:&quot;&quot;},&quot;citationTag&quot;:&quot;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&quot;,&quot;citationItems&quot;:[{&quot;id&quot;:&quot;546fcd2b-8c84-3219-8d3a-4f188df73a17&quot;,&quot;itemData&quot;:{&quot;type&quot;:&quot;article-journal&quot;,&quot;id&quot;:&quot;546fcd2b-8c84-3219-8d3a-4f188df73a17&quot;,&quot;title&quot;:&quot;PROBLEM BASED LEARNING (PBL) PADA TOPIK STRUKTUR ATOM : KEAKTIFAN, KREATIVITAS DAN PRESTASI BELAJAR SISWA&quot;,&quot;author&quot;:[{&quot;family&quot;:&quot;Langitasari&quot;,&quot;given&quot;:&quot;Indah&quot;,&quot;parse-names&quot;:false,&quot;dropping-particle&quot;:&quot;&quot;,&quot;non-dropping-particle&quot;:&quot;&quot;},{&quot;family&quot;:&quot;Rogayah&quot;,&quot;given&quot;:&quot;Titi&quot;,&quot;parse-names&quot;:false,&quot;dropping-particle&quot;:&quot;&quot;,&quot;non-dropping-particle&quot;:&quot;&quot;},{&quot;family&quot;:&quot;Solfarina&quot;,&quot;given&quot;:&quot;Solfarina&quot;,&quot;parse-names&quot;:false,&quot;dropping-particle&quot;:&quot;&quot;,&quot;non-dropping-particle&quot;:&quot;&quot;}],&quot;container-title&quot;:&quot;Jurnal Inovasi Pendidikan Kimia&quot;,&quot;DOI&quot;:&quot;10.15294/jipk.v15i2.24866&quot;,&quot;ISSN&quot;:&quot;2503-1244&quot;,&quot;URL&quot;:&quot;https://journal.unnes.ac.id/nju/index.php/JIPK/article/view/24866&quot;,&quot;issued&quot;:{&quot;date-parts&quot;:[[2021,7,4]]},&quot;page&quot;:&quot;2813-2823&quot;,&quot;abstract&quot;:&quot;&lt;p&gt;Pembelajaran bermakna dalam kimia perlu memperhatikan karakter konten kimia dan peserta didik. Problem Based Learning (PBL) memberikan lingkungan belajar yang erat kaitannya dengan kehidupan sehari-hari sehingga dapat mendukung tercapainya pembelajaran Â kimia yang bermakna bagi peserta didik. Penelitian ini bertujuan untuk mendeskripsikan keaktifan, kreativitas dan prestasi belajar kimia siswa pada implementasi problem based learning (PBL) untuk topik struktur atom. Penelitian ini merupakan penelitian best practice yang dilakukan di kelas X MIPA disalah satu SMA di kota Serang. Penelitian ini menggunakan metode kuantitatif deskriptif. Instrumen penelitian terdiri dari lembar observasi keaktifan siswa, lembar penilaian proyek dan 30 soal tes struktur atom. Analisis data dilakukan dengan mengkonversi skor penilaian kedalam nilai persentase kelas dan selanjutnya dikategorisasikan. Hasil penelitian menunjukkan bahwa rata-rata 78% siswa aktif selama pembelajaran dan kreativitas siswa terukur dalam kategori tinggi dengan skor rata-rata 78. Implementasi PBL juga memberikan pengaruh pada peningkatan prestasi belajar kimia siswa yang lebih baik dibandingkan pembelajaran sebelumnya.&lt;/p&gt;&quot;,&quot;issue&quot;:&quot;2&quot;,&quot;volume&quot;:&quot;15&quot;,&quot;container-title-short&quot;:&quot;&quot;},&quot;isTemporary&quot;:false},{&quot;id&quot;:&quot;0dc0c455-818b-30f4-abf5-0ff5cdace8f8&quot;,&quot;itemData&quot;:{&quot;type&quot;:&quot;article-journal&quot;,&quot;id&quot;:&quot;0dc0c455-818b-30f4-abf5-0ff5cdace8f8&quot;,&quot;title&quot;:&quot;Pengembangan Media Animasi Dengan Macromedia Flash Pada Materi Struktur Atom&quot;,&quot;author&quot;:[{&quot;family&quot;:&quot;Rohanawati&quot;,&quot;given&quot;:&quot;Rohanawati&quot;,&quot;parse-names&quot;:false,&quot;dropping-particle&quot;:&quot;&quot;,&quot;non-dropping-particle&quot;:&quot;&quot;},{&quot;family&quot;:&quot;Suryati&quot;,&quot;given&quot;:&quot;Suryati&quot;,&quot;parse-names&quot;:false,&quot;dropping-particle&quot;:&quot;&quot;,&quot;non-dropping-particle&quot;:&quot;&quot;},{&quot;family&quot;:&quot;Dewi&quot;,&quot;given&quot;:&quot;Citra Ayu&quot;,&quot;parse-names&quot;:false,&quot;dropping-particle&quot;:&quot;&quot;,&quot;non-dropping-particle&quot;:&quot;&quot;}],&quot;container-title&quot;:&quot;Hydrogen: Jurnal Kependidikan Kimia&quot;,&quot;ISSN&quot;:&quot;2656-3061&quot;,&quot;issued&quot;:{&quot;date-parts&quot;:[[2014]]},&quot;page&quot;:&quot;196-199&quot;,&quot;issue&quot;:&quot;2&quot;,&quot;volume&quot;:&quot;2&quot;,&quot;container-title-short&quot;:&quot;&quot;},&quot;isTemporary&quot;:false},{&quot;id&quot;:&quot;24d41f59-4bbd-3911-823b-f0f5c7809c2d&quot;,&quot;itemData&quot;:{&quot;type&quot;:&quot;article-journal&quot;,&quot;id&quot;:&quot;24d41f59-4bbd-3911-823b-f0f5c7809c2d&quot;,&quot;title&quot;:&quot;Analisis Faktor-Faktor Penyebab Kesulitan Belajar Siswa Pada Materi Kelarutan Dan Hasil Kali Kelarutan&quot;,&quot;author&quot;:[{&quot;family&quot;:&quot;Muderawan&quot;,&quot;given&quot;:&quot;I  Wayan&quot;,&quot;parse-names&quot;:false,&quot;dropping-particle&quot;:&quot;&quot;,&quot;non-dropping-particle&quot;:&quot;&quot;},{&quot;family&quot;:&quot;Wiratma&quot;,&quot;given&quot;:&quot;I Gusti Lanang&quot;,&quot;parse-names&quot;:false,&quot;dropping-particle&quot;:&quot;&quot;,&quot;non-dropping-particle&quot;:&quot;&quot;},{&quot;family&quot;:&quot;Nabila&quot;,&quot;given&quot;:&quot;Muthia Zahra&quot;,&quot;parse-names&quot;:false,&quot;dropping-particle&quot;:&quot;&quot;,&quot;non-dropping-particle&quot;:&quot;&quot;}],&quot;container-title&quot;:&quot;Jurnal Pendidikan Kimia Indonesia&quot;,&quot;DOI&quot;:&quot;10.23887/jpk.v3i1.20944&quot;,&quot;ISSN&quot;:&quot;2613-9537&quot;,&quot;URL&quot;:&quot;https://ejournal.undiksha.ac.id/index.php/JPK/article/view/20944&quot;,&quot;issued&quot;:{&quot;date-parts&quot;:[[2019,9,18]]},&quot;page&quot;:&quot;17&quot;,&quot;abstract&quot;:&quot;&lt;p&gt;AbstrakPenelitian ini bertujuan mendeskripsikan faktor-faktor penyebab kesulitan belajar siswa SMA Negeri 2 Banjar dalam mempelajari materi kelarutan dan hasil kali kelarutan. Subjek penelitian ini adalah 85 orang siswa dari seluruh kelas XII MIPA. Jenis penelitian yang digunakan adalah penelitian kualitatif. Pengambilan data dilakukan dengan cara tes dan wawancara. Data yang diperoleh berupa informasi mengenai faktor-faktor penyebab kesulitan belajar siswa pada materi kelarutan dan hasil kali kelarutan. Hasil penelitian ini menunjukkan bahwa faktor-faktor penyebab kesulitan belajar siswa yang disebabkan oleh faktor internal, meliputi minat belajar kimia rendah, motivasi belajar kimia rendah, pemaknaan konsep siswa terhadap materi kelarutan dan hasil kali kelarutan rendah, pemahaman konsep pendukung materi kelarutan dan hasil kali kelarutan rendah, dan kemampuan siswa dalam aspek perhitungan lemah. Faktor eksternal, meliputi penyesuaian kemampuan siswa dalam penerapan metode mengajar guru dalam kelas kurang, cara guru mengelola pembelajaran kimia, pengaruh teman sebaya, dan waktu pembelajaran kimia yang kurang efektif.Kata Kunci: faktor kesulitan belajar, kelarutan dan hasil kali kelarutan Abstract This study aimed to describe the cause factors of students'learning difficulties at the SMA Negeri 2 Banjar in learning solubility and solubility product constant. The subjects were 85 students from all class XI MIA. The type of research was qualitative research. The data were collected by using test and interview. The data were the information about the cause factors of students’ learning difficulties insolubility and solubility product constant.  The result of this research showed internal factors that caused students'difficultiesof learning, namely less learning interest toward chemistry, less learning motivation toward chemistry, less meaning toward solubility and solubility product constant concepts, less understanding toward concepts supporting solubility and solubility product constant topic, less calculation ability. The external factor was less adjustment of students' capability into teacher’s teaching method used in classroom, the way teacher’s managed chemistry learning, friends influence, and less effective learning time. Key words: factors of difficulties of learning, solubility and solubility product constant &lt;/p&gt;&quot;,&quot;issue&quot;:&quot;1&quot;,&quot;volume&quot;:&quot;3&quot;,&quot;container-title-short&quot;:&quot;&quot;},&quot;isTemporary&quot;:false}]},{&quot;citationID&quot;:&quot;MENDELEY_CITATION_23ec1a85-d3d9-4931-86c9-44da32682c51&quot;,&quot;properties&quot;:{&quot;noteIndex&quot;:0,&quot;mode&quot;:&quot;composite&quot;},&quot;isEdited&quot;:false,&quot;manualOverride&quot;:{&quot;isManuallyOverridden&quot;:false,&quot;citeprocText&quot;:&quot;Priliyanti dkk. (2021)&quot;,&quot;manualOverrideText&quot;:&quot;&quot;},&quot;citationTag&quot;:&quot;MENDELEY_CITATION_v3_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&quot;,&quot;citationItems&quot;:[{&quot;displayAs&quot;:&quot;composite&quot;,&quot;label&quot;:&quot;page&quot;,&quot;id&quot;:&quot;29cff10e-7a03-373e-bcf9-8e9a53e0ba38&quot;,&quot;itemData&quot;:{&quot;type&quot;:&quot;article-journal&quot;,&quot;id&quot;:&quot;29cff10e-7a03-373e-bcf9-8e9a53e0ba38&quot;,&quot;title&quot;:&quot;Analisis kesulitan belajar siswa dalam mempelajari kimia kelas XI&quot;,&quot;author&quot;:[{&quot;family&quot;:&quot;Priliyanti&quot;,&quot;given&quot;:&quot;Anggi&quot;,&quot;parse-names&quot;:false,&quot;dropping-particle&quot;:&quot;&quot;,&quot;non-dropping-particle&quot;:&quot;&quot;},{&quot;family&quot;:&quot;Muderawan&quot;,&quot;given&quot;:&quot;I Wayan&quot;,&quot;parse-names&quot;:false,&quot;dropping-particle&quot;:&quot;&quot;,&quot;non-dropping-particle&quot;:&quot;&quot;},{&quot;family&quot;:&quot;Maryam&quot;,&quot;given&quot;:&quot;Siti&quot;,&quot;parse-names&quot;:false,&quot;dropping-particle&quot;:&quot;&quot;,&quot;non-dropping-particle&quot;:&quot;&quot;}],&quot;container-title&quot;:&quot;Jurnal Pendidikan Kimia Undiksha&quot;,&quot;accessed&quot;:{&quot;date-parts&quot;:[[2024,8,8]]},&quot;ISSN&quot;:&quot;2599-3380&quot;,&quot;URL&quot;:&quot;https://ejournal.undiksha.ac.id/index.php/JJPK/article/view/32402&quot;,&quot;issued&quot;:{&quot;date-parts&quot;:[[2021]]},&quot;page&quot;:&quot;11-18&quot;,&quot;issue&quot;:&quot;1&quot;,&quot;volume&quot;:&quot;5&quot;,&quot;container-title-short&quot;:&quot;&quot;},&quot;isTemporary&quot;:false,&quot;suppress-author&quot;:false,&quot;composite&quot;:true,&quot;author-only&quot;:false}]},{&quot;citationID&quot;:&quot;MENDELEY_CITATION_63de8235-c7fe-40fd-a6b4-ff178800fe6c&quot;,&quot;properties&quot;:{&quot;noteIndex&quot;:0,&quot;mode&quot;:&quot;composite&quot;},&quot;isEdited&quot;:false,&quot;manualOverride&quot;:{&quot;isManuallyOverridden&quot;:false,&quot;citeprocText&quot;:&quot;Iswara dkk. (2021)&quot;,&quot;manualOverrideText&quot;:&quot;&quot;},&quot;citationTag&quot;:&quot;MENDELEY_CITATION_v3_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&quot;,&quot;citationItems&quot;:[{&quot;displayAs&quot;:&quot;composite&quot;,&quot;label&quot;:&quot;page&quot;,&quot;id&quot;:&quot;9dab1941-95c6-3d46-afe8-e4fcddddb0b7&quot;,&quot;itemData&quot;:{&quot;type&quot;:&quot;article-journal&quot;,&quot;id&quot;:&quot;9dab1941-95c6-3d46-afe8-e4fcddddb0b7&quot;,&quot;title&quot;:&quot;Identifikasi Kesulitan Belajar Kimia Siswa SMA Negeri 1 Narmada Selama Pandemi Covid-19&quot;,&quot;author&quot;:[{&quot;family&quot;:&quot;Iswara&quot;,&quot;given&quot;:&quot;Widya Hilalia&quot;,&quot;parse-names&quot;:false,&quot;dropping-particle&quot;:&quot;&quot;,&quot;non-dropping-particle&quot;:&quot;&quot;},{&quot;family&quot;:&quot;Muntari&quot;,&quot;given&quot;:&quot;Muntari&quot;,&quot;parse-names&quot;:false,&quot;dropping-particle&quot;:&quot;&quot;,&quot;non-dropping-particle&quot;:&quot;&quot;},{&quot;family&quot;:&quot;Rahmawati&quot;,&quot;given&quot;:&quot;Rahmawati&quot;,&quot;parse-names&quot;:false,&quot;dropping-particle&quot;:&quot;&quot;,&quot;non-dropping-particle&quot;:&quot;&quot;}],&quot;container-title&quot;:&quot;Chemistry Education Practice&quot;,&quot;DOI&quot;:&quot;10.29303/cep.v4i3.2694&quot;,&quot;ISSN&quot;:&quot;2656-3940&quot;,&quot;URL&quot;:&quot;https://jurnalfkip.unram.ac.id/index.php/CEP/article/view/2694&quot;,&quot;issued&quot;:{&quot;date-parts&quot;:[[2021,11,30]]},&quot;page&quot;:&quot;242-249&quot;,&quot;abstract&quot;:&quot;&lt;p&gt;Penelitian ini bertujuan untuk mengetahui (1) tingkat kesulitan belajar kimia siswa, (2) faktor-faktor yang menyebabkan kesulitan belajar kimia siswa, (3) hubungan antara faktor-faktor kesulitan belajar kimia siswa dengan hasil belajar kimia siswa kelas XII MIPA di SMAN 1 Narmada. Jenis penelitian ini merupakan penelitian deskriptif dengan pendekatan kuantitatif. Populasi penelitian ini adalah siswa-siswi kelas XII MIPA tahun ajaran 2020/2021 yang berjumlah 196 orang dan diambil 130 orang sebagai sampel. Teknik pengumpulan data menggunakan soal tes, angket tertutup dan dokumentasi. Analisis data menggunakan analisis data perhitungan rata-rata (mean) skor dengan bantuan Microsoft Excel 2016 dan analisis korelasi. Hasil penelitian menunjukkan bahwa (1) tingkat kesulitan belajar kimia siswa paling tinggi terdapat pada indikator ke-3 (menghitung tekanan uap larutan elektrolit)Ã&amp;#130;Â  pada soal nomor 4 sebesar 71,58% dengan kategori tinggi (2) faktor penyebab kesulitan belajar siswa ditinjau dari faktor internal yaitu faktor minat dengan sebesar 69,23%, dan faktor motivasi sebesar 51,53%, sedangkan pada faktor eksternal yaitu faktor keluarga sebesar 45,39%, faktor sekolah 42,30%, faktor masyarakat 49,23% dan faktor materi kimia sebesar 60,77%. (3) terdapat hubungan antara faktor-faktor kesulitan belajar kimia siswa dengan hasil belajar kimia siswa dengan koefisien korelasi 0,357.&lt;/p&gt;&quot;,&quot;issue&quot;:&quot;3&quot;,&quot;volume&quot;:&quot;4&quot;,&quot;container-title-short&quot;:&quot;&quot;},&quot;isTemporary&quot;:false,&quot;suppress-author&quot;:false,&quot;composite&quot;:true,&quot;author-only&quot;:false}]},{&quot;citationID&quot;:&quot;MENDELEY_CITATION_c5f7e6f3-6d2c-4dc6-88fa-9f04054a5165&quot;,&quot;properties&quot;:{&quot;noteIndex&quot;:0,&quot;mode&quot;:&quot;composite&quot;},&quot;isEdited&quot;:false,&quot;manualOverride&quot;:{&quot;isManuallyOverridden&quot;:false,&quot;citeprocText&quot;:&quot;Marsita dkk. (2010)&quot;,&quot;manualOverrideText&quot;:&quot;&quot;},&quot;citationTag&quot;:&quot;MENDELEY_CITATION_v3_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&quot;,&quot;citationItems&quot;:[{&quot;displayAs&quot;:&quot;composite&quot;,&quot;label&quot;:&quot;page&quot;,&quot;id&quot;:&quot;c68f7636-f23a-315a-b799-40c4f5827b4f&quot;,&quot;itemData&quot;:{&quot;type&quot;:&quot;article-journal&quot;,&quot;id&quot;:&quot;c68f7636-f23a-315a-b799-40c4f5827b4f&quot;,&quot;title&quot;:&quot;Analisis kesulitan belajar kimia siswa SMA dalam memahami materi larutan penyangga dengan menggunakan two-tier multiple choice diagnostic instrument&quot;,&quot;author&quot;:[{&quot;family&quot;:&quot;Marsita&quot;,&quot;given&quot;:&quot;Resti Ana&quot;,&quot;parse-names&quot;:false,&quot;dropping-particle&quot;:&quot;&quot;,&quot;non-dropping-particle&quot;:&quot;&quot;},{&quot;family&quot;:&quot;Priatmoko&quot;,&quot;given&quot;:&quot;Sigit&quot;,&quot;parse-names&quot;:false,&quot;dropping-particle&quot;:&quot;&quot;,&quot;non-dropping-particle&quot;:&quot;&quot;},{&quot;family&quot;:&quot;Kusuma&quot;,&quot;given&quot;:&quot;Ersanghono&quot;,&quot;parse-names&quot;:false,&quot;dropping-particle&quot;:&quot;&quot;,&quot;non-dropping-particle&quot;:&quot;&quot;}],&quot;container-title&quot;:&quot;Jurnal Inovasi Pendidikan Kimia&quot;,&quot;accessed&quot;:{&quot;date-parts&quot;:[[2024,8,11]]},&quot;ISSN&quot;:&quot;2503-1244&quot;,&quot;URL&quot;:&quot;https://journal.unnes.ac.id/nju/JIPK/article/view/1308&quot;,&quot;issued&quot;:{&quot;date-parts&quot;:[[2010]]},&quot;issue&quot;:&quot;1&quot;,&quot;volume&quot;:&quot;4&quot;,&quot;container-title-short&quot;:&quot;&quot;},&quot;isTemporary&quot;:false,&quot;suppress-author&quot;:false,&quot;composite&quot;:true,&quot;author-only&quot;:false}]},{&quot;citationID&quot;:&quot;MENDELEY_CITATION_21b80fd5-567f-473d-8cde-5b06fe94480f&quot;,&quot;properties&quot;:{&quot;noteIndex&quot;:0,&quot;mode&quot;:&quot;composite&quot;},&quot;isEdited&quot;:false,&quot;manualOverride&quot;:{&quot;isManuallyOverridden&quot;:false,&quot;citeprocText&quot;:&quot;OECD (2019)&quot;,&quot;manualOverrideText&quot;:&quot;&quot;},&quot;citationTag&quot;:&quot;MENDELEY_CITATION_v3_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&quot;,&quot;citationItems&quot;:[{&quot;displayAs&quot;:&quot;composite&quot;,&quot;label&quot;:&quot;page&quot;,&quot;id&quot;:&quot;50ccd1bc-988c-36c9-97f2-f7e4a97d763f&quot;,&quot;itemData&quot;:{&quot;type&quot;:&quot;book&quot;,&quot;id&quot;:&quot;50ccd1bc-988c-36c9-97f2-f7e4a97d763f&quot;,&quot;title&quot;:&quot;Education at a Glance 2019&quot;,&quot;author&quot;:[{&quot;family&quot;:&quot;OECD&quot;,&quot;given&quot;:&quot;&quot;,&quot;parse-names&quot;:false,&quot;dropping-particle&quot;:&quot;&quot;,&quot;non-dropping-particle&quot;:&quot;&quot;}],&quot;DOI&quot;:&quot;10.1787/f8d7880d-en&quot;,&quot;ISBN&quot;:&quot;9789264645141&quot;,&quot;issued&quot;:{&quot;date-parts&quot;:[[2019,9,10]]},&quot;publisher&quot;:&quot;OECD Publishing&quot;,&quot;container-title-short&quot;:&quot;&quot;},&quot;isTemporary&quot;:false,&quot;suppress-author&quot;:false,&quot;composite&quot;:true,&quot;author-only&quot;:false}]},{&quot;citationID&quot;:&quot;MENDELEY_CITATION_c3558ae7-ecb9-49c9-b901-0036babacd57&quot;,&quot;properties&quot;:{&quot;noteIndex&quot;:0},&quot;isEdited&quot;:false,&quot;manualOverride&quot;:{&quot;isManuallyOverridden&quot;:false,&quot;citeprocText&quot;:&quot;(Berger &amp;#38; Archer, 2016)&quot;,&quot;manualOverrideText&quot;:&quot;&quot;},&quot;citationTag&quot;:&quot;MENDELEY_CITATION_v3_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&quot;,&quot;citationItems&quot;:[{&quot;id&quot;:&quot;3b4b71b2-7a2f-396c-b12f-50100b335cc3&quot;,&quot;itemData&quot;:{&quot;type&quot;:&quot;article-journal&quot;,&quot;id&quot;:&quot;3b4b71b2-7a2f-396c-b12f-50100b335cc3&quot;,&quot;title&quot;:&quot;School socio-economic status and student socio-academic achievement goals in upper secondary contexts&quot;,&quot;author&quot;:[{&quot;family&quot;:&quot;Berger&quot;,&quot;given&quot;:&quot;Nathan&quot;,&quot;parse-names&quot;:false,&quot;dropping-particle&quot;:&quot;&quot;,&quot;non-dropping-particle&quot;:&quot;&quot;},{&quot;family&quot;:&quot;Archer&quot;,&quot;given&quot;:&quot;Jennifer&quot;,&quot;parse-names&quot;:false,&quot;dropping-particle&quot;:&quot;&quot;,&quot;non-dropping-particle&quot;:&quot;&quot;}],&quot;container-title&quot;:&quot;Social Psychology of Education&quot;,&quot;DOI&quot;:&quot;10.1007/S11218-015-9324-8&quot;,&quot;URL&quot;:&quot;https://link.springer.com/content/pdf/10.1007%2Fs11218-015-9324-8.pdf&quot;,&quot;issued&quot;:{&quot;date-parts&quot;:[[2016]]},&quot;page&quot;:&quot;175 - 194&quot;,&quot;publisher&quot;:&quot;Springer Netherlands&quot;,&quot;issue&quot;:&quot;1&quot;,&quot;volume&quot;:&quot;19&quot;,&quot;container-title-short&quot;:&quot;&quot;},&quot;isTemporary&quot;:false}]},{&quot;citationID&quot;:&quot;MENDELEY_CITATION_1a660a69-5c12-4912-916e-9776d3a56083&quot;,&quot;properties&quot;:{&quot;noteIndex&quot;:0},&quot;isEdited&quot;:false,&quot;manualOverride&quot;:{&quot;isManuallyOverridden&quot;:false,&quot;citeprocText&quot;:&quot;(Tan, 2024)&quot;,&quot;manualOverrideText&quot;:&quot;&quot;},&quot;citationTag&quot;:&quot;MENDELEY_CITATION_v3_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&quot;,&quot;citationItems&quot;:[{&quot;id&quot;:&quot;075259a8-1c85-30d5-a358-bd910ad0823e&quot;,&quot;itemData&quot;:{&quot;type&quot;:&quot;article-journal&quot;,&quot;id&quot;:&quot;075259a8-1c85-30d5-a358-bd910ad0823e&quot;,&quot;title&quot;:&quot;Socioeconomic Status and Student Learning: Insights from an Umbrella Review&quot;,&quot;author&quot;:[{&quot;family&quot;:&quot;Tan&quot;,&quot;given&quot;:&quot;Cheng Yong&quot;,&quot;parse-names&quot;:false,&quot;dropping-particle&quot;:&quot;&quot;,&quot;non-dropping-particle&quot;:&quot;&quot;}],&quot;container-title&quot;:&quot;Educational Psychology Review&quot;,&quot;container-title-short&quot;:&quot;Educ. Psychol. Rev.&quot;,&quot;DOI&quot;:&quot;10.1007/s10648-024-09929-3&quot;,&quot;issued&quot;:{&quot;date-parts&quot;:[[2024]]},&quot;publisher&quot;:&quot;Springer Science+Business Media&quot;,&quot;issue&quot;:&quot;3&quot;,&quot;volume&quot;:&quot;36&quot;},&quot;isTemporary&quot;:false}]},{&quot;citationID&quot;:&quot;MENDELEY_CITATION_43941931-6407-4c6d-a572-ae34b8955186&quot;,&quot;properties&quot;:{&quot;noteIndex&quot;:0},&quot;isEdited&quot;:false,&quot;manualOverride&quot;:{&quot;isManuallyOverridden&quot;:true,&quot;citeprocText&quot;:&quot;(Alvarado dkk., 2020; Kim dkk., 2011; Tan, 2024)&quot;,&quot;manualOverrideText&quot;:&quot;(Kim et al., 2011; Alvarado et al., 2020; Tan, 2024)&quot;},&quot;citationTag&quot;:&quot;MENDELEY_CITATION_v3_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&quot;,&quot;citationItems&quot;:[{&quot;id&quot;:&quot;eb130db7-8352-3d7f-9d48-3b284fd1bfaa&quot;,&quot;itemData&quot;:{&quot;type&quot;:&quot;article-journal&quot;,&quot;id&quot;:&quot;eb130db7-8352-3d7f-9d48-3b284fd1bfaa&quot;,&quot;title&quot;:&quot;Socioeconomic strata, mobile technology, and education: a comparative analysis&quot;,&quot;author&quot;:[{&quot;family&quot;:&quot;Kim&quot;,&quot;given&quot;:&quot;Paul&quot;,&quot;parse-names&quot;:false,&quot;dropping-particle&quot;:&quot;&quot;,&quot;non-dropping-particle&quot;:&quot;&quot;},{&quot;family&quot;:&quot;Hagashi&quot;,&quot;given&quot;:&quot;Teresita&quot;,&quot;parse-names&quot;:false,&quot;dropping-particle&quot;:&quot;&quot;,&quot;non-dropping-particle&quot;:&quot;&quot;},{&quot;family&quot;:&quot;Carillo&quot;,&quot;given&quot;:&quot;Laura&quot;,&quot;parse-names&quot;:false,&quot;dropping-particle&quot;:&quot;&quot;,&quot;non-dropping-particle&quot;:&quot;&quot;},{&quot;family&quot;:&quot;Gonzales&quot;,&quot;given&quot;:&quot;Irina&quot;,&quot;parse-names&quot;:false,&quot;dropping-particle&quot;:&quot;&quot;,&quot;non-dropping-particle&quot;:&quot;&quot;},{&quot;family&quot;:&quot;Makany&quot;,&quot;given&quot;:&quot;Tamas&quot;,&quot;parse-names&quot;:false,&quot;dropping-particle&quot;:&quot;&quot;,&quot;non-dropping-particle&quot;:&quot;&quot;},{&quot;family&quot;:&quot;Lee&quot;,&quot;given&quot;:&quot;Bommi&quot;,&quot;parse-names&quot;:false,&quot;dropping-particle&quot;:&quot;&quot;,&quot;non-dropping-particle&quot;:&quot;&quot;},{&quot;family&quot;:&quot;Gárate&quot;,&quot;given&quot;:&quot;Alberto&quot;,&quot;parse-names&quot;:false,&quot;dropping-particle&quot;:&quot;&quot;,&quot;non-dropping-particle&quot;:&quot;&quot;}],&quot;container-title&quot;:&quot;Educational Technology Research and Development&quot;,&quot;DOI&quot;:&quot;10.1007/S11423-010-9172-3&quot;,&quot;URL&quot;:&quot;https://link.springer.com/article/10.1007/s11423-010-9172-3&quot;,&quot;issued&quot;:{&quot;date-parts&quot;:[[2011]]},&quot;page&quot;:&quot;465 - 486&quot;,&quot;publisher&quot;:&quot;Springer US&quot;,&quot;issue&quot;:&quot;4&quot;,&quot;volume&quot;:&quot;59&quot;,&quot;container-title-short&quot;:&quot;&quot;},&quot;isTemporary&quot;:false},{&quot;id&quot;:&quot;075259a8-1c85-30d5-a358-bd910ad0823e&quot;,&quot;itemData&quot;:{&quot;type&quot;:&quot;article-journal&quot;,&quot;id&quot;:&quot;075259a8-1c85-30d5-a358-bd910ad0823e&quot;,&quot;title&quot;:&quot;Socioeconomic Status and Student Learning: Insights from an Umbrella Review&quot;,&quot;author&quot;:[{&quot;family&quot;:&quot;Tan&quot;,&quot;given&quot;:&quot;Cheng Yong&quot;,&quot;parse-names&quot;:false,&quot;dropping-particle&quot;:&quot;&quot;,&quot;non-dropping-particle&quot;:&quot;&quot;}],&quot;container-title&quot;:&quot;Educational Psychology Review&quot;,&quot;container-title-short&quot;:&quot;Educ. Psychol. Rev.&quot;,&quot;DOI&quot;:&quot;10.1007/s10648-024-09929-3&quot;,&quot;issued&quot;:{&quot;date-parts&quot;:[[2024]]},&quot;publisher&quot;:&quot;Springer Science+Business Media&quot;,&quot;issue&quot;:&quot;3&quot;,&quot;volume&quot;:&quot;36&quot;},&quot;isTemporary&quot;:false},{&quot;id&quot;:&quot;6e3a91e0-7c08-3aed-8331-318fc7de4d4c&quot;,&quot;itemData&quot;:{&quot;type&quot;:&quot;article-journal&quot;,&quot;id&quot;:&quot;6e3a91e0-7c08-3aed-8331-318fc7de4d4c&quot;,&quot;title&quot;:&quot;High School and College Choice Factors Associated with High-Achieving Low-Income Students’ College Degree Completion&quot;,&quot;author&quot;:[{&quot;family&quot;:&quot;Alvarado&quot;,&quot;given&quot;:&quot;Adriana&quot;,&quot;parse-names&quot;:false,&quot;dropping-particle&quot;:&quot;&quot;,&quot;non-dropping-particle&quot;:&quot;&quot;},{&quot;family&quot;:&quot;Stewart-Ambo&quot;,&quot;given&quot;:&quot;Theresa&quot;,&quot;parse-names&quot;:false,&quot;dropping-particle&quot;:&quot;&quot;,&quot;non-dropping-particle&quot;:&quot;&quot;},{&quot;family&quot;:&quot;Hurtado&quot;,&quot;given&quot;:&quot;Sylvia&quot;,&quot;parse-names&quot;:false,&quot;dropping-particle&quot;:&quot;&quot;,&quot;non-dropping-particle&quot;:&quot;&quot;}],&quot;container-title&quot;:&quot;Education Sciences&quot;,&quot;container-title-short&quot;:&quot;Educ. Sci. (Basel).&quot;,&quot;DOI&quot;:&quot;10.3390/educsci10060153&quot;,&quot;ISSN&quot;:&quot;2227-7102&quot;,&quot;issued&quot;:{&quot;date-parts&quot;:[[2020,6,2]]},&quot;page&quot;:&quot;153&quot;,&quot;abstract&quot;:&quot;&lt;p&gt;Gaps in college degree completion between low-, middle-, and high-income college students are typically attributed to differences in academic preparation and ability. However, high-achieving, low-income students are still less likely to graduate from college than their high-achieving, high-income counterparts. This study explores completion rates at the end of the Great Recession, using a community cultural wealth framework to examine additional pre-college factors and college attendance behaviors that contribute to the degree completion of high-achieving, low-income students. Longitudinal data using the Freshmen Survey and National Student Clearinghouse were collected from 2004 to 2010, comparing 9300 high-achieving students entering 455 colleges from low-, middle-, and high-income backgrounds. Hierarchical linear modeling (HGLM) was used to identify student and institutional factors that predict college completion during this era. Findings indicate that navigational capital and college attendance patterns (attending a summer session, selective college, and/or private institution) are key factors for high-achieving, low-income student completion. Cultural wealth anti-deficit measures could not explain the low-income Latinx lower likelihood of college completion nor gender differences across income groups. Implications of the results address concerns regarding the COVID-19 pandemic recession in terms of what institutions can do to support students.&lt;/p&gt;&quot;,&quot;issue&quot;:&quot;6&quot;,&quot;volume&quot;:&quot;10&quot;},&quot;isTemporary&quot;:false}]},{&quot;citationID&quot;:&quot;MENDELEY_CITATION_b27eee4b-fec1-4691-a4ee-2557381a5f97&quot;,&quot;properties&quot;:{&quot;noteIndex&quot;:0},&quot;isEdited&quot;:false,&quot;manualOverride&quot;:{&quot;isManuallyOverridden&quot;:false,&quot;citeprocText&quot;:&quot;(Irwanto, 2017)&quot;,&quot;manualOverrideText&quot;:&quot;&quot;},&quot;citationTag&quot;:&quot;MENDELEY_CITATION_v3_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&quot;,&quot;citationItems&quot;:[{&quot;id&quot;:&quot;75aeb8b3-f4b2-38af-87b1-94d8b37175a0&quot;,&quot;itemData&quot;:{&quot;type&quot;:&quot;report&quot;,&quot;id&quot;:&quot;75aeb8b3-f4b2-38af-87b1-94d8b37175a0&quot;,&quot;title&quot;:&quot;Holistik Penggunaan Smartphone dalam Pembelajaran Kimia SMA&quot;,&quot;author&quot;:[{&quot;family&quot;:&quot;Irwanto&quot;,&quot;given&quot;:&quot;&quot;,&quot;parse-names&quot;:false,&quot;dropping-particle&quot;:&quot;&quot;,&quot;non-dropping-particle&quot;:&quot;&quot;}],&quot;URL&quot;:&quot;http://www.syekhnurjati.ac.id/jurnal/index.php/holistik&quot;,&quot;issued&quot;:{&quot;date-parts&quot;:[[2017]]},&quot;issue&quot;:&quot;1&quot;,&quot;volume&quot;:&quot;2&quot;,&quot;container-title-short&quot;:&quot;&quot;},&quot;isTemporary&quot;:false}]},{&quot;citationID&quot;:&quot;MENDELEY_CITATION_95ad780a-fb18-472d-95c3-f979c6ecc0ae&quot;,&quot;properties&quot;:{&quot;noteIndex&quot;:0},&quot;isEdited&quot;:false,&quot;manualOverride&quot;:{&quot;isManuallyOverridden&quot;:false,&quot;citeprocText&quot;:&quot;(Kim dkk., 2011; Y. Wang &amp;#38; Wang, 2023)&quot;,&quot;manualOverrideText&quot;:&quot;&quot;},&quot;citationTag&quot;:&quot;MENDELEY_CITATION_v3_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&quot;,&quot;citationItems&quot;:[{&quot;id&quot;:&quot;eb130db7-8352-3d7f-9d48-3b284fd1bfaa&quot;,&quot;itemData&quot;:{&quot;type&quot;:&quot;article-journal&quot;,&quot;id&quot;:&quot;eb130db7-8352-3d7f-9d48-3b284fd1bfaa&quot;,&quot;title&quot;:&quot;Socioeconomic strata, mobile technology, and education: a comparative analysis&quot;,&quot;author&quot;:[{&quot;family&quot;:&quot;Kim&quot;,&quot;given&quot;:&quot;Paul&quot;,&quot;parse-names&quot;:false,&quot;dropping-particle&quot;:&quot;&quot;,&quot;non-dropping-particle&quot;:&quot;&quot;},{&quot;family&quot;:&quot;Hagashi&quot;,&quot;given&quot;:&quot;Teresita&quot;,&quot;parse-names&quot;:false,&quot;dropping-particle&quot;:&quot;&quot;,&quot;non-dropping-particle&quot;:&quot;&quot;},{&quot;family&quot;:&quot;Carillo&quot;,&quot;given&quot;:&quot;Laura&quot;,&quot;parse-names&quot;:false,&quot;dropping-particle&quot;:&quot;&quot;,&quot;non-dropping-particle&quot;:&quot;&quot;},{&quot;family&quot;:&quot;Gonzales&quot;,&quot;given&quot;:&quot;Irina&quot;,&quot;parse-names&quot;:false,&quot;dropping-particle&quot;:&quot;&quot;,&quot;non-dropping-particle&quot;:&quot;&quot;},{&quot;family&quot;:&quot;Makany&quot;,&quot;given&quot;:&quot;Tamas&quot;,&quot;parse-names&quot;:false,&quot;dropping-particle&quot;:&quot;&quot;,&quot;non-dropping-particle&quot;:&quot;&quot;},{&quot;family&quot;:&quot;Lee&quot;,&quot;given&quot;:&quot;Bommi&quot;,&quot;parse-names&quot;:false,&quot;dropping-particle&quot;:&quot;&quot;,&quot;non-dropping-particle&quot;:&quot;&quot;},{&quot;family&quot;:&quot;Gárate&quot;,&quot;given&quot;:&quot;Alberto&quot;,&quot;parse-names&quot;:false,&quot;dropping-particle&quot;:&quot;&quot;,&quot;non-dropping-particle&quot;:&quot;&quot;}],&quot;container-title&quot;:&quot;Educational Technology Research and Development&quot;,&quot;DOI&quot;:&quot;10.1007/S11423-010-9172-3&quot;,&quot;URL&quot;:&quot;https://link.springer.com/article/10.1007/s11423-010-9172-3&quot;,&quot;issued&quot;:{&quot;date-parts&quot;:[[2011]]},&quot;page&quot;:&quot;465 - 486&quot;,&quot;publisher&quot;:&quot;Springer US&quot;,&quot;issue&quot;:&quot;4&quot;,&quot;volume&quot;:&quot;59&quot;,&quot;container-title-short&quot;:&quot;&quot;},&quot;isTemporary&quot;:false},{&quot;id&quot;:&quot;870f5a72-6480-3f61-b6d2-ffd1b7e3abea&quot;,&quot;itemData&quot;:{&quot;type&quot;:&quot;article-journal&quot;,&quot;id&quot;:&quot;870f5a72-6480-3f61-b6d2-ffd1b7e3abea&quot;,&quot;title&quot;:&quot;Exploring the relationship between educational ICT resources, student engagement, and academic performance: A multilevel structural equation analysis based on PISA 2018 data&quot;,&quot;author&quot;:[{&quot;family&quot;:&quot;Wang&quot;,&quot;given&quot;:&quot;Yajing&quot;,&quot;parse-names&quot;:false,&quot;dropping-particle&quot;:&quot;&quot;,&quot;non-dropping-particle&quot;:&quot;&quot;},{&quot;family&quot;:&quot;Wang&quot;,&quot;given&quot;:&quot;Yashuang&quot;,&quot;parse-names&quot;:false,&quot;dropping-particle&quot;:&quot;&quot;,&quot;non-dropping-particle&quot;:&quot;&quot;}],&quot;container-title&quot;:&quot;Studies in Educational Evaluation&quot;,&quot;DOI&quot;:&quot;10.1016/j.stueduc.2023.101308&quot;,&quot;issued&quot;:{&quot;date-parts&quot;:[[2023]]},&quot;container-title-short&quot;:&quot;&quot;},&quot;isTemporary&quot;:false}]},{&quot;citationID&quot;:&quot;MENDELEY_CITATION_ca9fcb79-3614-4851-8fba-652ed1c43bfc&quot;,&quot;properties&quot;:{&quot;noteIndex&quot;:0,&quot;mode&quot;:&quot;composite&quot;},&quot;isEdited&quot;:false,&quot;manualOverride&quot;:{&quot;isManuallyOverridden&quot;:false,&quot;citeprocText&quot;:&quot;Hidi &amp;#38; Renninger (2006)&quot;,&quot;manualOverrideText&quot;:&quot;&quot;},&quot;citationTag&quot;:&quot;MENDELEY_CITATION_v3_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&quot;,&quot;citationItems&quot;:[{&quot;displayAs&quot;:&quot;composite&quot;,&quot;label&quot;:&quot;page&quot;,&quot;id&quot;:&quot;21c70e05-af74-3120-ba59-729b74a361ad&quot;,&quot;itemData&quot;:{&quot;type&quot;:&quot;article-journal&quot;,&quot;id&quot;:&quot;21c70e05-af74-3120-ba59-729b74a361ad&quot;,&quot;title&quot;:&quot;The Four-Phase Model of Interest Development&quot;,&quot;author&quot;:[{&quot;family&quot;:&quot;Hidi&quot;,&quot;given&quot;:&quot;Suzanne&quot;,&quot;parse-names&quot;:false,&quot;dropping-particle&quot;:&quot;&quot;,&quot;non-dropping-particle&quot;:&quot;&quot;},{&quot;family&quot;:&quot;Renninger&quot;,&quot;given&quot;:&quot;K. Ann&quot;,&quot;parse-names&quot;:false,&quot;dropping-particle&quot;:&quot;&quot;,&quot;non-dropping-particle&quot;:&quot;&quot;}],&quot;container-title&quot;:&quot;Educational Psychologist&quot;,&quot;container-title-short&quot;:&quot;Educ. Psychol.&quot;,&quot;DOI&quot;:&quot;10.1207/s15326985ep4102_4&quot;,&quot;ISSN&quot;:&quot;0046-1520&quot;,&quot;issued&quot;:{&quot;date-parts&quot;:[[2006,6]]},&quot;page&quot;:&quot;111-127&quot;,&quot;issue&quot;:&quot;2&quot;,&quot;volume&quot;:&quot;41&quot;},&quot;isTemporary&quot;:false,&quot;suppress-author&quot;:false,&quot;composite&quot;:true,&quot;author-only&quot;:false}]},{&quot;citationID&quot;:&quot;MENDELEY_CITATION_38404b6e-6180-4b1e-8c73-1c67ced35845&quot;,&quot;properties&quot;:{&quot;noteIndex&quot;:0,&quot;mode&quot;:&quot;composite&quot;},&quot;isEdited&quot;:false,&quot;manualOverride&quot;:{&quot;isManuallyOverridden&quot;:false,&quot;citeprocText&quot;:&quot;Mayer (2024)&quot;,&quot;manualOverrideText&quot;:&quot;&quot;},&quot;citationTag&quot;:&quot;MENDELEY_CITATION_v3_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&quot;,&quot;citationItems&quot;:[{&quot;displayAs&quot;:&quot;composite&quot;,&quot;label&quot;:&quot;page&quot;,&quot;id&quot;:&quot;5ae5e048-6044-37fa-808b-c3d23fe5b44c&quot;,&quot;itemData&quot;:{&quot;type&quot;:&quot;article-journal&quot;,&quot;id&quot;:&quot;5ae5e048-6044-37fa-808b-c3d23fe5b44c&quot;,&quot;title&quot;:&quot;The Past, Present, and Future of the Cognitive Theory of Multimedia Learning&quot;,&quot;author&quot;:[{&quot;family&quot;:&quot;Mayer&quot;,&quot;given&quot;:&quot;Richard E.&quot;,&quot;parse-names&quot;:false,&quot;dropping-particle&quot;:&quot;&quot;,&quot;non-dropping-particle&quot;:&quot;&quot;}],&quot;container-title&quot;:&quot;Educational Psychology Review&quot;,&quot;DOI&quot;:&quot;10.1007/s10648-023-09842-1&quot;,&quot;ISSN&quot;:&quot;1040-726X&quot;,&quot;URL&quot;:&quot;https://link.springer.com/10.1007/s10648-023-09842-1&quot;,&quot;issued&quot;:{&quot;date-parts&quot;:[[2024,3,17]]},&quot;page&quot;:&quot;8&quot;,&quot;abstract&quot;:&quot;&lt;p&gt;The cognitive theory of multimedia learning (Mayer, 2021, 2022), which seeks to explain how people learn academic material from words and graphics, has developed over the past four decades. Although the name and graphical representation of the theory have evolved over the years, the core ideas have been constant—dual channels (i.e., humans have separate information processing channels for verbal and visual information), limited capacity (i.e., processing capacity is severely limited), and active processing (i.e., meaningful learning involves selecting relevant material to be processed in working memory, mentally organizing the material into coherent verbal and visual structures, and integrating them with each other and with relevant knowledge activated from long-term memory). This review describes how the theory has developed (i.e., the past), the current state of the theory (i.e., the present), and new directions for future development (i.e., the future). In addition, the review includes examples of the events and findings that led to changes in the theory. Implications for educational psychology are discussed, including 15 evidence-based principles of multimedia design.&lt;/p&gt;&quot;,&quot;issue&quot;:&quot;1&quot;,&quot;volume&quot;:&quot;36&quot;,&quot;container-title-short&quot;:&quot;Educ. Psychol. Rev.&quot;},&quot;isTemporary&quot;:false,&quot;suppress-author&quot;:false,&quot;composite&quot;:true,&quot;author-only&quot;:false}]},{&quot;citationID&quot;:&quot;MENDELEY_CITATION_a25a611c-efd5-425b-8980-79684783abd5&quot;,&quot;properties&quot;:{&quot;noteIndex&quot;:0},&quot;isEdited&quot;:false,&quot;manualOverride&quot;:{&quot;isManuallyOverridden&quot;:false,&quot;citeprocText&quot;:&quot;(Tan, 2024)&quot;,&quot;manualOverrideText&quot;:&quot;&quot;},&quot;citationTag&quot;:&quot;MENDELEY_CITATION_v3_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&quot;,&quot;citationItems&quot;:[{&quot;id&quot;:&quot;075259a8-1c85-30d5-a358-bd910ad0823e&quot;,&quot;itemData&quot;:{&quot;type&quot;:&quot;article-journal&quot;,&quot;id&quot;:&quot;075259a8-1c85-30d5-a358-bd910ad0823e&quot;,&quot;title&quot;:&quot;Socioeconomic Status and Student Learning: Insights from an Umbrella Review&quot;,&quot;author&quot;:[{&quot;family&quot;:&quot;Tan&quot;,&quot;given&quot;:&quot;Cheng Yong&quot;,&quot;parse-names&quot;:false,&quot;dropping-particle&quot;:&quot;&quot;,&quot;non-dropping-particle&quot;:&quot;&quot;}],&quot;container-title&quot;:&quot;Educational Psychology Review&quot;,&quot;container-title-short&quot;:&quot;Educ. Psychol. Rev.&quot;,&quot;DOI&quot;:&quot;10.1007/s10648-024-09929-3&quot;,&quot;issued&quot;:{&quot;date-parts&quot;:[[2024]]},&quot;publisher&quot;:&quot;Springer Science+Business Media&quot;,&quot;issue&quot;:&quot;3&quot;,&quot;volume&quot;:&quot;36&quot;},&quot;isTemporary&quot;:false}]},{&quot;citationID&quot;:&quot;MENDELEY_CITATION_b563ea32-b45e-458e-ba55-5c148f3e1044&quot;,&quot;properties&quot;:{&quot;noteIndex&quot;:0},&quot;isEdited&quot;:false,&quot;manualOverride&quot;:{&quot;isManuallyOverridden&quot;:false,&quot;citeprocText&quot;:&quot;(Ryan &amp;#38; Deci, 2020)&quot;,&quot;manualOverrideText&quot;:&quot;&quot;},&quot;citationTag&quot;:&quot;MENDELEY_CITATION_v3_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&quot;,&quot;citationItems&quot;:[{&quot;id&quot;:&quot;1fedacf5-e108-3ac3-9514-dc5a372e020f&quot;,&quot;itemData&quot;:{&quot;type&quot;:&quot;article-journal&quot;,&quot;id&quot;:&quot;1fedacf5-e108-3ac3-9514-dc5a372e020f&quot;,&quot;title&quot;:&quot;Intrinsic and extrinsic motivation from a self-determination theory perspective: Definitions, theory, practices, and future directions&quot;,&quot;author&quot;:[{&quot;family&quot;:&quot;Ryan&quot;,&quot;given&quot;:&quot;Richard M&quot;,&quot;parse-names&quot;:false,&quot;dropping-particle&quot;:&quot;&quot;,&quot;non-dropping-particle&quot;:&quot;&quot;},{&quot;family&quot;:&quot;Deci&quot;,&quot;given&quot;:&quot;Edward L&quot;,&quot;parse-names&quot;:false,&quot;dropping-particle&quot;:&quot;&quot;,&quot;non-dropping-particle&quot;:&quot;&quot;}],&quot;container-title&quot;:&quot;Contemporary Educational Psychology&quot;,&quot;container-title-short&quot;:&quot;Contemp. Educ. Psychol.&quot;,&quot;DOI&quot;:&quot;https://doi.org/10.1016/j.cedpsych.2020.101860&quot;,&quot;ISSN&quot;:&quot;0361-476X&quot;,&quot;URL&quot;:&quot;https://www.sciencedirect.com/science/article/pii/S0361476X20300254&quot;,&quot;issued&quot;:{&quot;date-parts&quot;:[[2020]]},&quot;page&quot;:&quot;101860&quot;,&quot;abstract&quot;:&quot;Self-determination theory (SDT) is a broad framework for understanding factors that facilitate or undermine intrinsic motivation, autonomous extrinsic motivation, and psychological wellness, all issues of direct relevance to educational settings. We review research from SDT showing that both intrinsic motivation and well-internalized (and thus autonomous) forms of extrinsic motivation predict an array of positive outcomes across varied educational levels and cultural contexts and are enhanced by supports for students’ basic psychological needs for autonomy, competence, and relatedness. Findings also show a dynamic link between teacher and student motivation, as teachers are themselves impacted and constrained by controlling mandates, institutional pressures, and leadership styles. Ironically, despite substantial evidence for the importance of psychological need satisfactions in learning contexts, many current educational policies and practices around the globe remain anchored in traditional motivational models that fail to support students’ and teachers’ needs, a knowledge versus policy gap we should aspire to close.&quot;,&quot;volume&quot;:&quot;61&quot;},&quot;isTemporary&quot;:false}]},{&quot;citationID&quot;:&quot;MENDELEY_CITATION_65e98fb9-d0d2-4744-a765-d1e13345cc08&quot;,&quot;properties&quot;:{&quot;noteIndex&quot;:0,&quot;mode&quot;:&quot;composite&quot;},&quot;isEdited&quot;:false,&quot;manualOverride&quot;:{&quot;isManuallyOverridden&quot;:false,&quot;citeprocText&quot;:&quot;Muliawan (2019)&quot;,&quot;manualOverrideText&quot;:&quot;&quot;},&quot;citationItems&quot;:[{&quot;displayAs&quot;:&quot;composite&quot;,&quot;label&quot;:&quot;page&quot;,&quot;id&quot;:&quot;9a31eb26-a34b-3f31-a99d-cbb8b68eef3e&quot;,&quot;itemData&quot;:{&quot;type&quot;:&quot;thesis&quot;,&quot;id&quot;:&quot;9a31eb26-a34b-3f31-a99d-cbb8b68eef3e&quot;,&quot;title&quot;:&quot;STATUS SOSIAL EKONOMI ORANGTUA TERHADAP PRESTASI BELAJAR SISWA KELAS X SMA MUHAMMADIYAH 9 MAKASSAR&quot;,&quot;author&quot;:[{&quot;family&quot;:&quot;Muliawan&quot;,&quot;given&quot;:&quot;M. Isra&quot;,&quot;parse-names&quot;:false,&quot;dropping-particle&quot;:&quot;&quot;,&quot;non-dropping-particle&quot;:&quot;&quot;}],&quot;accessed&quot;:{&quot;date-parts&quot;:[[2024,10,28]]},&quot;URL&quot;:&quot;https://digilib.unismuh.ac.id/dokumen/detail/8466/&quot;,&quot;issued&quot;:{&quot;date-parts&quot;:[[2019]]},&quot;publisher-place&quot;:&quot;Makassar&quot;,&quot;publisher&quot;:&quot;Universitas Muhammadiyah Makassar&quot;,&quot;container-title-short&quot;:&quot;&quot;},&quot;isTemporary&quot;:false,&quot;suppress-author&quot;:false,&quot;composite&quot;:true,&quot;author-only&quot;:false}],&quot;citationTag&quot;:&quot;MENDELEY_CITATION_v3_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&quot;},{&quot;citationID&quot;:&quot;MENDELEY_CITATION_baea7d11-e285-4854-b86e-b918ec5357a3&quot;,&quot;properties&quot;:{&quot;noteIndex&quot;:0,&quot;mode&quot;:&quot;composite&quot;},&quot;isEdited&quot;:false,&quot;manualOverride&quot;:{&quot;isManuallyOverridden&quot;:false,&quot;citeprocText&quot;:&quot;Muliawan (2019)&quot;,&quot;manualOverrideText&quot;:&quot;&quot;},&quot;citationTag&quot;:&quot;MENDELEY_CITATION_v3_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&quot;,&quot;citationItems&quot;:[{&quot;displayAs&quot;:&quot;composite&quot;,&quot;label&quot;:&quot;page&quot;,&quot;id&quot;:&quot;9a31eb26-a34b-3f31-a99d-cbb8b68eef3e&quot;,&quot;itemData&quot;:{&quot;type&quot;:&quot;thesis&quot;,&quot;id&quot;:&quot;9a31eb26-a34b-3f31-a99d-cbb8b68eef3e&quot;,&quot;title&quot;:&quot;STATUS SOSIAL EKONOMI ORANGTUA TERHADAP PRESTASI BELAJAR SISWA KELAS X SMA MUHAMMADIYAH 9 MAKASSAR&quot;,&quot;author&quot;:[{&quot;family&quot;:&quot;Muliawan&quot;,&quot;given&quot;:&quot;M. Isra&quot;,&quot;parse-names&quot;:false,&quot;dropping-particle&quot;:&quot;&quot;,&quot;non-dropping-particle&quot;:&quot;&quot;}],&quot;accessed&quot;:{&quot;date-parts&quot;:[[2024,10,28]]},&quot;URL&quot;:&quot;https://digilib.unismuh.ac.id/dokumen/detail/8466/&quot;,&quot;issued&quot;:{&quot;date-parts&quot;:[[2019]]},&quot;publisher-place&quot;:&quot;Makassar&quot;,&quot;publisher&quot;:&quot;Universitas Muhammadiyah Makassar&quot;,&quot;container-title-short&quot;:&quot;&quot;},&quot;isTemporary&quot;:false,&quot;suppress-author&quot;:false,&quot;composite&quot;:true,&quot;author-only&quot;:false}]},{&quot;citationID&quot;:&quot;MENDELEY_CITATION_71e89b11-cd94-42ba-951e-72d3b0917408&quot;,&quot;properties&quot;:{&quot;noteIndex&quot;:0,&quot;mode&quot;:&quot;composite&quot;},&quot;isEdited&quot;:false,&quot;manualOverride&quot;:{&quot;isManuallyOverridden&quot;:false,&quot;citeprocText&quot;:&quot;Salsabila dkk. (2023)&quot;,&quot;manualOverrideText&quot;:&quot;&quot;},&quot;citationTag&quot;:&quot;MENDELEY_CITATION_v3_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&quot;,&quot;citationItems&quot;:[{&quot;displayAs&quot;:&quot;composite&quot;,&quot;label&quot;:&quot;page&quot;,&quot;id&quot;:&quot;0491fc79-599f-31d7-bc3f-7c7a297855ce&quot;,&quot;itemData&quot;:{&quot;type&quot;:&quot;article-journal&quot;,&quot;id&quot;:&quot;0491fc79-599f-31d7-bc3f-7c7a297855ce&quot;,&quot;title&quot;:&quot;Chemistry Motivation of High School Students in Indonesia: Grade Level and Gender Differences&quot;,&quot;author&quot;:[{&quot;family&quot;:&quot;Salsabila&quot;,&quot;given&quot;:&quot;Tsamara&quot;,&quot;parse-names&quot;:false,&quot;dropping-particle&quot;:&quot;&quot;,&quot;non-dropping-particle&quot;:&quot;&quot;},{&quot;family&quot;:&quot;Suyanta&quot;,&quot;given&quot;:&quot;&quot;,&quot;parse-names&quot;:false,&quot;dropping-particle&quot;:&quot;&quot;,&quot;non-dropping-particle&quot;:&quot;&quot;},{&quot;family&quot;:&quot;Huda&quot;,&quot;given&quot;:&quot;Nur&quot;,&quot;parse-names&quot;:false,&quot;dropping-particle&quot;:&quot;&quot;,&quot;non-dropping-particle&quot;:&quot;&quot;}],&quot;container-title&quot;:&quot;Jurnal Penelitian Pendidikan IPA&quot;,&quot;DOI&quot;:&quot;10.29303/jppipa.v9i12.6071&quot;,&quot;ISSN&quot;:&quot;2407-795X&quot;,&quot;URL&quot;:&quot;https://jppipa.unram.ac.id/index.php/jppipa/article/view/6071&quot;,&quot;issued&quot;:{&quot;date-parts&quot;:[[2023,12,20]]},&quot;page&quot;:&quot;10845-10852&quot;,&quot;abstract&quot;:&quot;&lt;p&gt;Chemistry motivation is one of the research topics that continues to grow today. This study aims to explore the chemistry learning motivation of high school students in Indonesia with a focus on differences based on gender and student grade. The research method used was a cross-sectional survey using an adapted questionnaire from the Chemistry Motivation Questionnaire II (CMQ II). The research sample consisted of 753 high school students from 9 schools in Yogyakarta and Bengkulu. The results of the validity and reliability analysis of the instrument showed that the CMQ II questionnaire used in this study was valid and reliable. The five dimensions of chemistry learning motivation measured through 25 question items are intrinsic motivation, self-efficacy, self-determination, career motivation, and grade motivation. The two-way ANOVA test was used to analyze significant differences in students' chemistry learning motivation based on gender and grade between populations. The results of quantitative data analysis also show that the interaction between gender and class has a significant difference with a significance level of 0.003, which means that there is a significant difference in students' chemistry motivation based on gender and class.&lt;/p&gt;&quot;,&quot;publisher&quot;:&quot;Universitas Mataram&quot;,&quot;issue&quot;:&quot;12&quot;,&quot;volume&quot;:&quot;9&quot;,&quot;container-title-short&quot;:&quot;&quot;},&quot;isTemporary&quot;:false,&quot;suppress-author&quot;:false,&quot;composite&quot;:true,&quot;author-only&quot;:false}]},{&quot;citationID&quot;:&quot;MENDELEY_CITATION_64a97147-e75a-49d2-a522-d9d5311032eb&quot;,&quot;properties&quot;:{&quot;noteIndex&quot;:0,&quot;mode&quot;:&quot;composite&quot;},&quot;isEdited&quot;:false,&quot;manualOverride&quot;:{&quot;isManuallyOverridden&quot;:false,&quot;citeprocText&quot;:&quot;Muliawan (2019)&quot;,&quot;manualOverrideText&quot;:&quot;&quot;},&quot;citationTag&quot;:&quot;MENDELEY_CITATION_v3_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&quot;,&quot;citationItems&quot;:[{&quot;displayAs&quot;:&quot;composite&quot;,&quot;label&quot;:&quot;page&quot;,&quot;id&quot;:&quot;9a31eb26-a34b-3f31-a99d-cbb8b68eef3e&quot;,&quot;itemData&quot;:{&quot;type&quot;:&quot;thesis&quot;,&quot;id&quot;:&quot;9a31eb26-a34b-3f31-a99d-cbb8b68eef3e&quot;,&quot;title&quot;:&quot;STATUS SOSIAL EKONOMI ORANGTUA TERHADAP PRESTASI BELAJAR SISWA KELAS X SMA MUHAMMADIYAH 9 MAKASSAR&quot;,&quot;author&quot;:[{&quot;family&quot;:&quot;Muliawan&quot;,&quot;given&quot;:&quot;M. Isra&quot;,&quot;parse-names&quot;:false,&quot;dropping-particle&quot;:&quot;&quot;,&quot;non-dropping-particle&quot;:&quot;&quot;}],&quot;accessed&quot;:{&quot;date-parts&quot;:[[2024,10,28]]},&quot;URL&quot;:&quot;https://digilib.unismuh.ac.id/dokumen/detail/8466/&quot;,&quot;issued&quot;:{&quot;date-parts&quot;:[[2019]]},&quot;publisher-place&quot;:&quot;Makassar&quot;,&quot;publisher&quot;:&quot;Universitas Muhammadiyah Makassar&quot;,&quot;container-title-short&quot;:&quot;&quot;},&quot;isTemporary&quot;:false,&quot;suppress-author&quot;:false,&quot;composite&quot;:true,&quot;author-only&quot;:false}]},{&quot;citationID&quot;:&quot;MENDELEY_CITATION_d6fdbcd0-ce34-4642-80e8-e5069f0cf9f4&quot;,&quot;properties&quot;:{&quot;noteIndex&quot;:0,&quot;mode&quot;:&quot;composite&quot;},&quot;isEdited&quot;:false,&quot;manualOverride&quot;:{&quot;isManuallyOverridden&quot;:false,&quot;citeprocText&quot;:&quot;Salsabila dkk. (2023)&quot;,&quot;manualOverrideText&quot;:&quot;&quot;},&quot;citationTag&quot;:&quot;MENDELEY_CITATION_v3_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&quot;,&quot;citationItems&quot;:[{&quot;displayAs&quot;:&quot;composite&quot;,&quot;label&quot;:&quot;page&quot;,&quot;id&quot;:&quot;0491fc79-599f-31d7-bc3f-7c7a297855ce&quot;,&quot;itemData&quot;:{&quot;type&quot;:&quot;article-journal&quot;,&quot;id&quot;:&quot;0491fc79-599f-31d7-bc3f-7c7a297855ce&quot;,&quot;title&quot;:&quot;Chemistry Motivation of High School Students in Indonesia: Grade Level and Gender Differences&quot;,&quot;author&quot;:[{&quot;family&quot;:&quot;Salsabila&quot;,&quot;given&quot;:&quot;Tsamara&quot;,&quot;parse-names&quot;:false,&quot;dropping-particle&quot;:&quot;&quot;,&quot;non-dropping-particle&quot;:&quot;&quot;},{&quot;family&quot;:&quot;Suyanta&quot;,&quot;given&quot;:&quot;&quot;,&quot;parse-names&quot;:false,&quot;dropping-particle&quot;:&quot;&quot;,&quot;non-dropping-particle&quot;:&quot;&quot;},{&quot;family&quot;:&quot;Huda&quot;,&quot;given&quot;:&quot;Nur&quot;,&quot;parse-names&quot;:false,&quot;dropping-particle&quot;:&quot;&quot;,&quot;non-dropping-particle&quot;:&quot;&quot;}],&quot;container-title&quot;:&quot;Jurnal Penelitian Pendidikan IPA&quot;,&quot;DOI&quot;:&quot;10.29303/jppipa.v9i12.6071&quot;,&quot;ISSN&quot;:&quot;2407-795X&quot;,&quot;URL&quot;:&quot;https://jppipa.unram.ac.id/index.php/jppipa/article/view/6071&quot;,&quot;issued&quot;:{&quot;date-parts&quot;:[[2023,12,20]]},&quot;page&quot;:&quot;10845-10852&quot;,&quot;abstract&quot;:&quot;&lt;p&gt;Chemistry motivation is one of the research topics that continues to grow today. This study aims to explore the chemistry learning motivation of high school students in Indonesia with a focus on differences based on gender and student grade. The research method used was a cross-sectional survey using an adapted questionnaire from the Chemistry Motivation Questionnaire II (CMQ II). The research sample consisted of 753 high school students from 9 schools in Yogyakarta and Bengkulu. The results of the validity and reliability analysis of the instrument showed that the CMQ II questionnaire used in this study was valid and reliable. The five dimensions of chemistry learning motivation measured through 25 question items are intrinsic motivation, self-efficacy, self-determination, career motivation, and grade motivation. The two-way ANOVA test was used to analyze significant differences in students' chemistry learning motivation based on gender and grade between populations. The results of quantitative data analysis also show that the interaction between gender and class has a significant difference with a significance level of 0.003, which means that there is a significant difference in students' chemistry motivation based on gender and class.&lt;/p&gt;&quot;,&quot;publisher&quot;:&quot;Universitas Mataram&quot;,&quot;issue&quot;:&quot;12&quot;,&quot;volume&quot;:&quot;9&quot;,&quot;container-title-short&quot;:&quot;&quot;},&quot;isTemporary&quot;:false,&quot;suppress-author&quot;:false,&quot;composite&quot;:true,&quot;author-only&quot;:false}]},{&quot;citationID&quot;:&quot;MENDELEY_CITATION_73e60370-19d9-4d75-96bd-b4b5b47a00ae&quot;,&quot;properties&quot;:{&quot;noteIndex&quot;:0,&quot;mode&quot;:&quot;composite&quot;},&quot;isEdited&quot;:false,&quot;manualOverride&quot;:{&quot;isManuallyOverridden&quot;:false,&quot;citeprocText&quot;:&quot;Muliawan (2019)&quot;,&quot;manualOverrideText&quot;:&quot;&quot;},&quot;citationTag&quot;:&quot;MENDELEY_CITATION_v3_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&quot;,&quot;citationItems&quot;:[{&quot;displayAs&quot;:&quot;composite&quot;,&quot;label&quot;:&quot;page&quot;,&quot;id&quot;:&quot;9a31eb26-a34b-3f31-a99d-cbb8b68eef3e&quot;,&quot;itemData&quot;:{&quot;type&quot;:&quot;thesis&quot;,&quot;id&quot;:&quot;9a31eb26-a34b-3f31-a99d-cbb8b68eef3e&quot;,&quot;title&quot;:&quot;STATUS SOSIAL EKONOMI ORANGTUA TERHADAP PRESTASI BELAJAR SISWA KELAS X SMA MUHAMMADIYAH 9 MAKASSAR&quot;,&quot;author&quot;:[{&quot;family&quot;:&quot;Muliawan&quot;,&quot;given&quot;:&quot;M. Isra&quot;,&quot;parse-names&quot;:false,&quot;dropping-particle&quot;:&quot;&quot;,&quot;non-dropping-particle&quot;:&quot;&quot;}],&quot;accessed&quot;:{&quot;date-parts&quot;:[[2024,10,28]]},&quot;URL&quot;:&quot;https://digilib.unismuh.ac.id/dokumen/detail/8466/&quot;,&quot;issued&quot;:{&quot;date-parts&quot;:[[2019]]},&quot;publisher-place&quot;:&quot;Makassar&quot;,&quot;publisher&quot;:&quot;Universitas Muhammadiyah Makassar&quot;,&quot;container-title-short&quot;:&quot;&quot;},&quot;isTemporary&quot;:false,&quot;suppress-author&quot;:false,&quot;composite&quot;:true,&quot;author-only&quot;:false}]},{&quot;citationID&quot;:&quot;MENDELEY_CITATION_c459472d-8d02-44b9-9e13-66868de648f8&quot;,&quot;properties&quot;:{&quot;noteIndex&quot;:0,&quot;mode&quot;:&quot;composite&quot;},&quot;isEdited&quot;:false,&quot;manualOverride&quot;:{&quot;isManuallyOverridden&quot;:false,&quot;citeprocText&quot;:&quot;Salsabila dkk. (2023)&quot;,&quot;manualOverrideText&quot;:&quot;&quot;},&quot;citationTag&quot;:&quot;MENDELEY_CITATION_v3_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&quot;,&quot;citationItems&quot;:[{&quot;displayAs&quot;:&quot;composite&quot;,&quot;label&quot;:&quot;page&quot;,&quot;id&quot;:&quot;0491fc79-599f-31d7-bc3f-7c7a297855ce&quot;,&quot;itemData&quot;:{&quot;type&quot;:&quot;article-journal&quot;,&quot;id&quot;:&quot;0491fc79-599f-31d7-bc3f-7c7a297855ce&quot;,&quot;title&quot;:&quot;Chemistry Motivation of High School Students in Indonesia: Grade Level and Gender Differences&quot;,&quot;author&quot;:[{&quot;family&quot;:&quot;Salsabila&quot;,&quot;given&quot;:&quot;Tsamara&quot;,&quot;parse-names&quot;:false,&quot;dropping-particle&quot;:&quot;&quot;,&quot;non-dropping-particle&quot;:&quot;&quot;},{&quot;family&quot;:&quot;Suyanta&quot;,&quot;given&quot;:&quot;&quot;,&quot;parse-names&quot;:false,&quot;dropping-particle&quot;:&quot;&quot;,&quot;non-dropping-particle&quot;:&quot;&quot;},{&quot;family&quot;:&quot;Huda&quot;,&quot;given&quot;:&quot;Nur&quot;,&quot;parse-names&quot;:false,&quot;dropping-particle&quot;:&quot;&quot;,&quot;non-dropping-particle&quot;:&quot;&quot;}],&quot;container-title&quot;:&quot;Jurnal Penelitian Pendidikan IPA&quot;,&quot;DOI&quot;:&quot;10.29303/jppipa.v9i12.6071&quot;,&quot;ISSN&quot;:&quot;2407-795X&quot;,&quot;URL&quot;:&quot;https://jppipa.unram.ac.id/index.php/jppipa/article/view/6071&quot;,&quot;issued&quot;:{&quot;date-parts&quot;:[[2023,12,20]]},&quot;page&quot;:&quot;10845-10852&quot;,&quot;abstract&quot;:&quot;&lt;p&gt;Chemistry motivation is one of the research topics that continues to grow today. This study aims to explore the chemistry learning motivation of high school students in Indonesia with a focus on differences based on gender and student grade. The research method used was a cross-sectional survey using an adapted questionnaire from the Chemistry Motivation Questionnaire II (CMQ II). The research sample consisted of 753 high school students from 9 schools in Yogyakarta and Bengkulu. The results of the validity and reliability analysis of the instrument showed that the CMQ II questionnaire used in this study was valid and reliable. The five dimensions of chemistry learning motivation measured through 25 question items are intrinsic motivation, self-efficacy, self-determination, career motivation, and grade motivation. The two-way ANOVA test was used to analyze significant differences in students' chemistry learning motivation based on gender and grade between populations. The results of quantitative data analysis also show that the interaction between gender and class has a significant difference with a significance level of 0.003, which means that there is a significant difference in students' chemistry motivation based on gender and class.&lt;/p&gt;&quot;,&quot;publisher&quot;:&quot;Universitas Mataram&quot;,&quot;issue&quot;:&quot;12&quot;,&quot;volume&quot;:&quot;9&quot;,&quot;container-title-short&quot;:&quot;&quot;},&quot;isTemporary&quot;:false,&quot;suppress-author&quot;:false,&quot;composite&quot;:true,&quot;author-only&quot;:false}]},{&quot;citationID&quot;:&quot;MENDELEY_CITATION_ce647f61-6d45-4fb9-88c1-f5b399102388&quot;,&quot;properties&quot;:{&quot;noteIndex&quot;:0},&quot;isEdited&quot;:false,&quot;manualOverride&quot;:{&quot;isManuallyOverridden&quot;:true,&quot;citeprocText&quot;:&quot;(Alvarado dkk., 2020; Kim dkk., 2011; Tan, 2024)&quot;,&quot;manualOverrideText&quot;:&quot;(Kim et al., 2011; Alvarado et al., 2020; Tan, 2024)&quot;},&quot;citationTag&quot;:&quot;MENDELEY_CITATION_v3_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&quot;,&quot;citationItems&quot;:[{&quot;id&quot;:&quot;eb130db7-8352-3d7f-9d48-3b284fd1bfaa&quot;,&quot;itemData&quot;:{&quot;type&quot;:&quot;article-journal&quot;,&quot;id&quot;:&quot;eb130db7-8352-3d7f-9d48-3b284fd1bfaa&quot;,&quot;title&quot;:&quot;Socioeconomic strata, mobile technology, and education: a comparative analysis&quot;,&quot;author&quot;:[{&quot;family&quot;:&quot;Kim&quot;,&quot;given&quot;:&quot;Paul&quot;,&quot;parse-names&quot;:false,&quot;dropping-particle&quot;:&quot;&quot;,&quot;non-dropping-particle&quot;:&quot;&quot;},{&quot;family&quot;:&quot;Hagashi&quot;,&quot;given&quot;:&quot;Teresita&quot;,&quot;parse-names&quot;:false,&quot;dropping-particle&quot;:&quot;&quot;,&quot;non-dropping-particle&quot;:&quot;&quot;},{&quot;family&quot;:&quot;Carillo&quot;,&quot;given&quot;:&quot;Laura&quot;,&quot;parse-names&quot;:false,&quot;dropping-particle&quot;:&quot;&quot;,&quot;non-dropping-particle&quot;:&quot;&quot;},{&quot;family&quot;:&quot;Gonzales&quot;,&quot;given&quot;:&quot;Irina&quot;,&quot;parse-names&quot;:false,&quot;dropping-particle&quot;:&quot;&quot;,&quot;non-dropping-particle&quot;:&quot;&quot;},{&quot;family&quot;:&quot;Makany&quot;,&quot;given&quot;:&quot;Tamas&quot;,&quot;parse-names&quot;:false,&quot;dropping-particle&quot;:&quot;&quot;,&quot;non-dropping-particle&quot;:&quot;&quot;},{&quot;family&quot;:&quot;Lee&quot;,&quot;given&quot;:&quot;Bommi&quot;,&quot;parse-names&quot;:false,&quot;dropping-particle&quot;:&quot;&quot;,&quot;non-dropping-particle&quot;:&quot;&quot;},{&quot;family&quot;:&quot;Gárate&quot;,&quot;given&quot;:&quot;Alberto&quot;,&quot;parse-names&quot;:false,&quot;dropping-particle&quot;:&quot;&quot;,&quot;non-dropping-particle&quot;:&quot;&quot;}],&quot;container-title&quot;:&quot;Educational Technology Research and Development&quot;,&quot;DOI&quot;:&quot;10.1007/S11423-010-9172-3&quot;,&quot;URL&quot;:&quot;https://link.springer.com/article/10.1007/s11423-010-9172-3&quot;,&quot;issued&quot;:{&quot;date-parts&quot;:[[2011]]},&quot;page&quot;:&quot;465 - 486&quot;,&quot;publisher&quot;:&quot;Springer US&quot;,&quot;issue&quot;:&quot;4&quot;,&quot;volume&quot;:&quot;59&quot;,&quot;container-title-short&quot;:&quot;&quot;},&quot;isTemporary&quot;:false},{&quot;id&quot;:&quot;075259a8-1c85-30d5-a358-bd910ad0823e&quot;,&quot;itemData&quot;:{&quot;type&quot;:&quot;article-journal&quot;,&quot;id&quot;:&quot;075259a8-1c85-30d5-a358-bd910ad0823e&quot;,&quot;title&quot;:&quot;Socioeconomic Status and Student Learning: Insights from an Umbrella Review&quot;,&quot;author&quot;:[{&quot;family&quot;:&quot;Tan&quot;,&quot;given&quot;:&quot;Cheng Yong&quot;,&quot;parse-names&quot;:false,&quot;dropping-particle&quot;:&quot;&quot;,&quot;non-dropping-particle&quot;:&quot;&quot;}],&quot;container-title&quot;:&quot;Educational Psychology Review&quot;,&quot;container-title-short&quot;:&quot;Educ. Psychol. Rev.&quot;,&quot;DOI&quot;:&quot;10.1007/s10648-024-09929-3&quot;,&quot;issued&quot;:{&quot;date-parts&quot;:[[2024]]},&quot;publisher&quot;:&quot;Springer Science+Business Media&quot;,&quot;issue&quot;:&quot;3&quot;,&quot;volume&quot;:&quot;36&quot;},&quot;isTemporary&quot;:false},{&quot;id&quot;:&quot;6e3a91e0-7c08-3aed-8331-318fc7de4d4c&quot;,&quot;itemData&quot;:{&quot;type&quot;:&quot;article-journal&quot;,&quot;id&quot;:&quot;6e3a91e0-7c08-3aed-8331-318fc7de4d4c&quot;,&quot;title&quot;:&quot;High School and College Choice Factors Associated with High-Achieving Low-Income Students’ College Degree Completion&quot;,&quot;author&quot;:[{&quot;family&quot;:&quot;Alvarado&quot;,&quot;given&quot;:&quot;Adriana&quot;,&quot;parse-names&quot;:false,&quot;dropping-particle&quot;:&quot;&quot;,&quot;non-dropping-particle&quot;:&quot;&quot;},{&quot;family&quot;:&quot;Stewart-Ambo&quot;,&quot;given&quot;:&quot;Theresa&quot;,&quot;parse-names&quot;:false,&quot;dropping-particle&quot;:&quot;&quot;,&quot;non-dropping-particle&quot;:&quot;&quot;},{&quot;family&quot;:&quot;Hurtado&quot;,&quot;given&quot;:&quot;Sylvia&quot;,&quot;parse-names&quot;:false,&quot;dropping-particle&quot;:&quot;&quot;,&quot;non-dropping-particle&quot;:&quot;&quot;}],&quot;container-title&quot;:&quot;Education Sciences&quot;,&quot;container-title-short&quot;:&quot;Educ. Sci. (Basel).&quot;,&quot;DOI&quot;:&quot;10.3390/educsci10060153&quot;,&quot;ISSN&quot;:&quot;2227-7102&quot;,&quot;issued&quot;:{&quot;date-parts&quot;:[[2020,6,2]]},&quot;page&quot;:&quot;153&quot;,&quot;abstract&quot;:&quot;&lt;p&gt;Gaps in college degree completion between low-, middle-, and high-income college students are typically attributed to differences in academic preparation and ability. However, high-achieving, low-income students are still less likely to graduate from college than their high-achieving, high-income counterparts. This study explores completion rates at the end of the Great Recession, using a community cultural wealth framework to examine additional pre-college factors and college attendance behaviors that contribute to the degree completion of high-achieving, low-income students. Longitudinal data using the Freshmen Survey and National Student Clearinghouse were collected from 2004 to 2010, comparing 9300 high-achieving students entering 455 colleges from low-, middle-, and high-income backgrounds. Hierarchical linear modeling (HGLM) was used to identify student and institutional factors that predict college completion during this era. Findings indicate that navigational capital and college attendance patterns (attending a summer session, selective college, and/or private institution) are key factors for high-achieving, low-income student completion. Cultural wealth anti-deficit measures could not explain the low-income Latinx lower likelihood of college completion nor gender differences across income groups. Implications of the results address concerns regarding the COVID-19 pandemic recession in terms of what institutions can do to support students.&lt;/p&gt;&quot;,&quot;issue&quot;:&quot;6&quot;,&quot;volume&quot;:&quot;10&quot;},&quot;isTemporary&quot;:false}]},{&quot;citationID&quot;:&quot;MENDELEY_CITATION_168b48f7-0dfe-4bcf-951e-ee96aafd266a&quot;,&quot;properties&quot;:{&quot;noteIndex&quot;:0,&quot;mode&quot;:&quot;composite&quot;},&quot;isEdited&quot;:false,&quot;manualOverride&quot;:{&quot;isManuallyOverridden&quot;:true,&quot;citeprocText&quot;:&quot;N. Wang (2024)&quot;,&quot;manualOverrideText&quot;:&quot;Wang (2024)&quot;},&quot;citationTag&quot;:&quot;MENDELEY_CITATION_v3_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&quot;,&quot;citationItems&quot;:[{&quot;displayAs&quot;:&quot;composite&quot;,&quot;label&quot;:&quot;page&quot;,&quot;id&quot;:&quot;28597ae4-c7e9-320a-9abc-1684181a253b&quot;,&quot;itemData&quot;:{&quot;type&quot;:&quot;article-journal&quot;,&quot;id&quot;:&quot;28597ae4-c7e9-320a-9abc-1684181a253b&quot;,&quot;title&quot;:&quot;The Urban–Rural Heterogeneous Effect of Family SES on Achievement: The Mediating Role of Culture&quot;,&quot;author&quot;:[{&quot;family&quot;:&quot;Wang&quot;,&quot;given&quot;:&quot;Ningning&quot;,&quot;parse-names&quot;:false,&quot;dropping-particle&quot;:&quot;&quot;,&quot;non-dropping-particle&quot;:&quot;&quot;}],&quot;container-title&quot;:&quot;Behavioral Sciences&quot;,&quot;DOI&quot;:&quot;10.3390/bs14020084&quot;,&quot;ISSN&quot;:&quot;2076-328X&quot;,&quot;URL&quot;:&quot;https://www.mdpi.com/2076-328X/14/2/84&quot;,&quot;issued&quot;:{&quot;date-parts&quot;:[[2024,1,24]]},&quot;page&quot;:&quot;84&quot;,&quot;abstract&quot;:&quot;&lt;p&gt;Previous studies have fully discussed the relationship between family socioeconomic status (SES) and achievement, but few of them regarded urban–rural differences as the moderating factor, which is an essential issue in urban–rural educational equalization in terms of educational outcomes. This study discusses the urban–rural heterogeneous effect of family SES on achievement and manifests the mediating role of education-related cultural factors. Based on the China Education Panel Survey data of 18,672 junior high school students, this study found the following: (1) family SES had a weaker positive effect among rural children than among urban children; (2) the urban–rural heterogeneous effect could be mediated by education-related cultural factors, i.e., learning environments and beliefs; and (3) in this regard, contemporary China is experiencing cultural reproduction rather than a cultural mobility mode. In Conclusion, although the urban–rural achievement gap will be maintained or even expanded in China, improving rural children’s learning environments and beliefs opens up the possibility of alleviating disadvantages in achievement resulting from family socioeconomic disadvantages. Therefore, narrowing down the urban–rural achievement gap from a cultural perspective provides policy implications for educational development in rural areas.&lt;/p&gt;&quot;,&quot;issue&quot;:&quot;2&quot;,&quot;volume&quot;:&quot;14&quot;,&quot;container-title-short&quot;:&quot;&quot;},&quot;isTemporary&quot;:false,&quot;suppress-author&quot;:false,&quot;composite&quot;:true,&quot;author-only&quot;:false}]},{&quot;citationID&quot;:&quot;MENDELEY_CITATION_e6875544-1170-43e3-890e-aa0699a01b3e&quot;,&quot;properties&quot;:{&quot;noteIndex&quot;:0,&quot;mode&quot;:&quot;composite&quot;},&quot;isEdited&quot;:false,&quot;manualOverride&quot;:{&quot;isManuallyOverridden&quot;:false,&quot;citeprocText&quot;:&quot;Ryan &amp;#38; Deci (2020)&quot;,&quot;manualOverrideText&quot;:&quot;&quot;},&quot;citationTag&quot;:&quot;MENDELEY_CITATION_v3_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&quot;,&quot;citationItems&quot;:[{&quot;displayAs&quot;:&quot;composite&quot;,&quot;label&quot;:&quot;page&quot;,&quot;id&quot;:&quot;1fedacf5-e108-3ac3-9514-dc5a372e020f&quot;,&quot;itemData&quot;:{&quot;type&quot;:&quot;article-journal&quot;,&quot;id&quot;:&quot;1fedacf5-e108-3ac3-9514-dc5a372e020f&quot;,&quot;title&quot;:&quot;Intrinsic and extrinsic motivation from a self-determination theory perspective: Definitions, theory, practices, and future directions&quot;,&quot;author&quot;:[{&quot;family&quot;:&quot;Ryan&quot;,&quot;given&quot;:&quot;Richard M&quot;,&quot;parse-names&quot;:false,&quot;dropping-particle&quot;:&quot;&quot;,&quot;non-dropping-particle&quot;:&quot;&quot;},{&quot;family&quot;:&quot;Deci&quot;,&quot;given&quot;:&quot;Edward L&quot;,&quot;parse-names&quot;:false,&quot;dropping-particle&quot;:&quot;&quot;,&quot;non-dropping-particle&quot;:&quot;&quot;}],&quot;container-title&quot;:&quot;Contemporary Educational Psychology&quot;,&quot;container-title-short&quot;:&quot;Contemp. Educ. Psychol.&quot;,&quot;DOI&quot;:&quot;https://doi.org/10.1016/j.cedpsych.2020.101860&quot;,&quot;ISSN&quot;:&quot;0361-476X&quot;,&quot;URL&quot;:&quot;https://www.sciencedirect.com/science/article/pii/S0361476X20300254&quot;,&quot;issued&quot;:{&quot;date-parts&quot;:[[2020]]},&quot;page&quot;:&quot;101860&quot;,&quot;abstract&quot;:&quot;Self-determination theory (SDT) is a broad framework for understanding factors that facilitate or undermine intrinsic motivation, autonomous extrinsic motivation, and psychological wellness, all issues of direct relevance to educational settings. We review research from SDT showing that both intrinsic motivation and well-internalized (and thus autonomous) forms of extrinsic motivation predict an array of positive outcomes across varied educational levels and cultural contexts and are enhanced by supports for students’ basic psychological needs for autonomy, competence, and relatedness. Findings also show a dynamic link between teacher and student motivation, as teachers are themselves impacted and constrained by controlling mandates, institutional pressures, and leadership styles. Ironically, despite substantial evidence for the importance of psychological need satisfactions in learning contexts, many current educational policies and practices around the globe remain anchored in traditional motivational models that fail to support students’ and teachers’ needs, a knowledge versus policy gap we should aspire to close.&quot;,&quot;volume&quot;:&quot;61&quot;},&quot;isTemporary&quot;:false,&quot;suppress-author&quot;:false,&quot;composite&quot;:true,&quot;author-only&quot;:false}]},{&quot;citationID&quot;:&quot;MENDELEY_CITATION_7b480a13-6500-423e-87ef-30d42ecdac15&quot;,&quot;properties&quot;:{&quot;noteIndex&quot;:0,&quot;mode&quot;:&quot;composite&quot;},&quot;isEdited&quot;:false,&quot;manualOverride&quot;:{&quot;isManuallyOverridden&quot;:false,&quot;citeprocText&quot;:&quot;Devisakti dkk. (2024)&quot;,&quot;manualOverrideText&quot;:&quot;&quot;},&quot;citationTag&quot;:&quot;MENDELEY_CITATION_v3_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&quot;,&quot;citationItems&quot;:[{&quot;displayAs&quot;:&quot;composite&quot;,&quot;label&quot;:&quot;page&quot;,&quot;id&quot;:&quot;585ab451-d75a-30f8-b7cd-ff6b0a35376c&quot;,&quot;itemData&quot;:{&quot;type&quot;:&quot;article-journal&quot;,&quot;id&quot;:&quot;585ab451-d75a-30f8-b7cd-ff6b0a35376c&quot;,&quot;title&quot;:&quot;Digital divide among B40 students in Malaysian higher education institutions&quot;,&quot;author&quot;:[{&quot;family&quot;:&quot;Devisakti&quot;,&quot;given&quot;:&quot;A.&quot;,&quot;parse-names&quot;:false,&quot;dropping-particle&quot;:&quot;&quot;,&quot;non-dropping-particle&quot;:&quot;&quot;},{&quot;family&quot;:&quot;Muftahu&quot;,&quot;given&quot;:&quot;Muhammad&quot;,&quot;parse-names&quot;:false,&quot;dropping-particle&quot;:&quot;&quot;,&quot;non-dropping-particle&quot;:&quot;&quot;},{&quot;family&quot;:&quot;Xiaoling&quot;,&quot;given&quot;:&quot;Hu&quot;,&quot;parse-names&quot;:false,&quot;dropping-particle&quot;:&quot;&quot;,&quot;non-dropping-particle&quot;:&quot;&quot;}],&quot;container-title&quot;:&quot;Education and Information Technologies&quot;,&quot;container-title-short&quot;:&quot;Educ. Inf. Technol. (Dordr).&quot;,&quot;DOI&quot;:&quot;10.1007/s10639-023-11847-w&quot;,&quot;ISSN&quot;:&quot;1360-2357&quot;,&quot;URL&quot;:&quot;https://link.springer.com/10.1007/s10639-023-11847-w&quot;,&quot;issued&quot;:{&quot;date-parts&quot;:[[2024,2,24]]},&quot;page&quot;:&quot;1857-1883&quot;,&quot;abstract&quot;:&quot;While technological advances have led to digital transformation in many higher education institutions (HEIs), digital divide, especially among students in developing nations, is becoming a growing concern. This study aims to investigate the use of digital technology among B40 students (students from the lower socioeconomic backgrounds) in Malaysian HEIs. Specifically, this study intends to investigate how perceived ease of use, perceived usefulness, subjective norms, perceived behavioural control, as well as gratification constructs significantly affect digital usage among B40 students in Malaysian HEIs. This study used the quantitative research method with an online questionnaire which received 511 responses. SPSS was employed for demographic analysis, while Smart PLS software was used for structural model measurements. This study was based on two theories: planned behaviour theory and uses and gratification theory. The results showed that perceived usefulness and subjective norms significantly influenced the digital usage of the B40 students. In addition, all three gratification constructs indicated a positive effect on the students’ digital usage.&quot;,&quot;issue&quot;:&quot;2&quot;,&quot;volume&quot;:&quot;29&quot;},&quot;isTemporary&quot;:false,&quot;suppress-author&quot;:false,&quot;composite&quot;:true,&quot;author-only&quot;:false}]},{&quot;citationID&quot;:&quot;MENDELEY_CITATION_92ad580b-9e1a-4392-a6ed-1998f7b6dad1&quot;,&quot;properties&quot;:{&quot;noteIndex&quot;:0,&quot;mode&quot;:&quot;composite&quot;},&quot;isEdited&quot;:false,&quot;manualOverride&quot;:{&quot;isManuallyOverridden&quot;:false,&quot;citeprocText&quot;:&quot;Mann dkk. (2021)&quot;,&quot;manualOverrideText&quot;:&quot;&quot;},&quot;citationTag&quot;:&quot;MENDELEY_CITATION_v3_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&quot;,&quot;citationItems&quot;:[{&quot;displayAs&quot;:&quot;composite&quot;,&quot;label&quot;:&quot;page&quot;,&quot;id&quot;:&quot;f10e2d5d-9d67-3046-a8f5-67fa865cdc14&quot;,&quot;itemData&quot;:{&quot;type&quot;:&quot;article-journal&quot;,&quot;id&quot;:&quot;f10e2d5d-9d67-3046-a8f5-67fa865cdc14&quot;,&quot;title&quot;:&quot;Digital divides: K-12 student profiles and online learning&quot;,&quot;author&quot;:[{&quot;family&quot;:&quot;Mann&quot;,&quot;given&quot;:&quot;Bryan&quot;,&quot;parse-names&quot;:false,&quot;dropping-particle&quot;:&quot;&quot;,&quot;non-dropping-particle&quot;:&quot;&quot;},{&quot;family&quot;:&quot;Li&quot;,&quot;given&quot;:&quot;Wei&quot;,&quot;parse-names&quot;:false,&quot;dropping-particle&quot;:&quot;&quot;,&quot;non-dropping-particle&quot;:&quot;&quot;},{&quot;family&quot;:&quot;Besnoy&quot;,&quot;given&quot;:&quot;Kevin&quot;,&quot;parse-names&quot;:false,&quot;dropping-particle&quot;:&quot;&quot;,&quot;non-dropping-particle&quot;:&quot;&quot;}],&quot;container-title&quot;:&quot;Education Policy Analysis Archives&quot;,&quot;container-title-short&quot;:&quot;Educ. Policy Anal. Arch.&quot;,&quot;DOI&quot;:&quot;10.14507/epaa.29.6351&quot;,&quot;ISSN&quot;:&quot;1068-2341&quot;,&quot;URL&quot;:&quot;https://epaa.asu.edu/index.php/epaa/article/view/6351&quot;,&quot;issued&quot;:{&quot;date-parts&quot;:[[2021,9,6]]},&quot;abstract&quot;:&quot;&lt;p&gt;Online learning for primary and secondary students has expanded significantly in the United States during the last two decades. In addition to the sustained growth of online learning, many schools and districts used online learning to respond to the coronavirus pandemic. As school leaders and policymakers move more students into online courses, they need information about which students succeed and struggle online. We examine the relationship between student traits and academic success in a statewide online learning program. We find that students identified with specific exceptionalities, students who identify as male, students from disadvantaged socioeconomic backgrounds, and students from cities or fringe rural areas were more likely to struggle in their online courses. This information comes at a vital time as school leaders seek to determine the effects of widespread online learning, make decisions about the support students will need after the pandemic ends, and develop the best online learning approaches when in-person schooling returns.&lt;/p&gt;&quot;,&quot;issue&quot;:&quot;August - December&quot;,&quot;volume&quot;:&quot;29&quot;},&quot;isTemporary&quot;:false,&quot;suppress-author&quot;:false,&quot;composite&quot;:true,&quot;author-only&quot;:false}]},{&quot;citationID&quot;:&quot;MENDELEY_CITATION_5933981e-7331-47f9-8800-b2bab4862182&quot;,&quot;properties&quot;:{&quot;noteIndex&quot;:0},&quot;isEdited&quot;:false,&quot;manualOverride&quot;:{&quot;isManuallyOverridden&quot;:false,&quot;citeprocText&quot;:&quot;(Kim dkk., 2011; Y. Wang &amp;#38; Wang, 2023)&quot;,&quot;manualOverrideText&quot;:&quot;&quot;},&quot;citationTag&quot;:&quot;MENDELEY_CITATION_v3_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&quot;,&quot;citationItems&quot;:[{&quot;id&quot;:&quot;eb130db7-8352-3d7f-9d48-3b284fd1bfaa&quot;,&quot;itemData&quot;:{&quot;type&quot;:&quot;article-journal&quot;,&quot;id&quot;:&quot;eb130db7-8352-3d7f-9d48-3b284fd1bfaa&quot;,&quot;title&quot;:&quot;Socioeconomic strata, mobile technology, and education: a comparative analysis&quot;,&quot;author&quot;:[{&quot;family&quot;:&quot;Kim&quot;,&quot;given&quot;:&quot;Paul&quot;,&quot;parse-names&quot;:false,&quot;dropping-particle&quot;:&quot;&quot;,&quot;non-dropping-particle&quot;:&quot;&quot;},{&quot;family&quot;:&quot;Hagashi&quot;,&quot;given&quot;:&quot;Teresita&quot;,&quot;parse-names&quot;:false,&quot;dropping-particle&quot;:&quot;&quot;,&quot;non-dropping-particle&quot;:&quot;&quot;},{&quot;family&quot;:&quot;Carillo&quot;,&quot;given&quot;:&quot;Laura&quot;,&quot;parse-names&quot;:false,&quot;dropping-particle&quot;:&quot;&quot;,&quot;non-dropping-particle&quot;:&quot;&quot;},{&quot;family&quot;:&quot;Gonzales&quot;,&quot;given&quot;:&quot;Irina&quot;,&quot;parse-names&quot;:false,&quot;dropping-particle&quot;:&quot;&quot;,&quot;non-dropping-particle&quot;:&quot;&quot;},{&quot;family&quot;:&quot;Makany&quot;,&quot;given&quot;:&quot;Tamas&quot;,&quot;parse-names&quot;:false,&quot;dropping-particle&quot;:&quot;&quot;,&quot;non-dropping-particle&quot;:&quot;&quot;},{&quot;family&quot;:&quot;Lee&quot;,&quot;given&quot;:&quot;Bommi&quot;,&quot;parse-names&quot;:false,&quot;dropping-particle&quot;:&quot;&quot;,&quot;non-dropping-particle&quot;:&quot;&quot;},{&quot;family&quot;:&quot;Gárate&quot;,&quot;given&quot;:&quot;Alberto&quot;,&quot;parse-names&quot;:false,&quot;dropping-particle&quot;:&quot;&quot;,&quot;non-dropping-particle&quot;:&quot;&quot;}],&quot;container-title&quot;:&quot;Educational Technology Research and Development&quot;,&quot;DOI&quot;:&quot;10.1007/S11423-010-9172-3&quot;,&quot;URL&quot;:&quot;https://link.springer.com/article/10.1007/s11423-010-9172-3&quot;,&quot;issued&quot;:{&quot;date-parts&quot;:[[2011]]},&quot;page&quot;:&quot;465 - 486&quot;,&quot;publisher&quot;:&quot;Springer US&quot;,&quot;issue&quot;:&quot;4&quot;,&quot;volume&quot;:&quot;59&quot;,&quot;container-title-short&quot;:&quot;&quot;},&quot;isTemporary&quot;:false},{&quot;id&quot;:&quot;870f5a72-6480-3f61-b6d2-ffd1b7e3abea&quot;,&quot;itemData&quot;:{&quot;type&quot;:&quot;article-journal&quot;,&quot;id&quot;:&quot;870f5a72-6480-3f61-b6d2-ffd1b7e3abea&quot;,&quot;title&quot;:&quot;Exploring the relationship between educational ICT resources, student engagement, and academic performance: A multilevel structural equation analysis based on PISA 2018 data&quot;,&quot;author&quot;:[{&quot;family&quot;:&quot;Wang&quot;,&quot;given&quot;:&quot;Yajing&quot;,&quot;parse-names&quot;:false,&quot;dropping-particle&quot;:&quot;&quot;,&quot;non-dropping-particle&quot;:&quot;&quot;},{&quot;family&quot;:&quot;Wang&quot;,&quot;given&quot;:&quot;Yashuang&quot;,&quot;parse-names&quot;:false,&quot;dropping-particle&quot;:&quot;&quot;,&quot;non-dropping-particle&quot;:&quot;&quot;}],&quot;container-title&quot;:&quot;Studies in Educational Evaluation&quot;,&quot;DOI&quot;:&quot;10.1016/j.stueduc.2023.101308&quot;,&quot;issued&quot;:{&quot;date-parts&quot;:[[2023]]}},&quot;isTemporary&quot;:false}]},{&quot;citationID&quot;:&quot;MENDELEY_CITATION_adb48645-b061-4420-938e-5aefb9dfbfc1&quot;,&quot;properties&quot;:{&quot;noteIndex&quot;:0,&quot;mode&quot;:&quot;composite&quot;},&quot;isEdited&quot;:false,&quot;manualOverride&quot;:{&quot;isManuallyOverridden&quot;:false,&quot;citeprocText&quot;:&quot;Huang &amp;#38; Wang (2023)&quot;,&quot;manualOverrideText&quot;:&quot;&quot;},&quot;citationTag&quot;:&quot;MENDELEY_CITATION_v3_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&quot;,&quot;citationItems&quot;:[{&quot;displayAs&quot;:&quot;composite&quot;,&quot;label&quot;:&quot;page&quot;,&quot;id&quot;:&quot;d0901ac1-0a09-3b37-9f77-9febc95b2aac&quot;,&quot;itemData&quot;:{&quot;type&quot;:&quot;article-journal&quot;,&quot;id&quot;:&quot;d0901ac1-0a09-3b37-9f77-9febc95b2aac&quot;,&quot;title&quot;:&quot;Socioeconomic Status and Students’ Mental Health during the COVID-19 University Closure: Mediating Roles of Perceived Social Support and Self-Efficacy&quot;,&quot;author&quot;:[{&quot;family&quot;:&quot;Huang&quot;,&quot;given&quot;:&quot;Liang&quot;,&quot;parse-names&quot;:false,&quot;dropping-particle&quot;:&quot;&quot;,&quot;non-dropping-particle&quot;:&quot;&quot;},{&quot;family&quot;:&quot;Wang&quot;,&quot;given&quot;:&quot;Dongsheng&quot;,&quot;parse-names&quot;:false,&quot;dropping-particle&quot;:&quot;&quot;,&quot;non-dropping-particle&quot;:&quot;&quot;}],&quot;container-title&quot;:&quot;Behavioral Sciences&quot;,&quot;DOI&quot;:&quot;10.3390/bs13100871&quot;,&quot;ISSN&quot;:&quot;2076-328X&quot;,&quot;URL&quot;:&quot;https://www.mdpi.com/2076-328X/13/10/871&quot;,&quot;issued&quot;:{&quot;date-parts&quot;:[[2023,10,23]]},&quot;page&quot;:&quot;871&quot;,&quot;abstract&quot;:&quot;&lt;p&gt;Despite the need for urgent actions in response to the exacerbated inequalities in mental health resulting from the COVID-19 pandemic, there remains a significant gap in research into the relationships and underlying mechanisms between socioeconomic status (SES) and various mental health outcomes among students during the COVID-19 university closure. With a sample of 839 students from a university in Lanzhou, the capital city of China’s Gansu Province, which was closed during the 2022 autumn semester due to the COVID-19 outbreak, this study examined the relationships between SES and both the negative and positive mental health outcomes, with a particular inquiry into the mediating roles of perceived social support and self-efficacy. The results show that SES had significant and negative total associations with psychological distress (β = −0.119, p &amp;lt; 0.001) and loneliness (β = −0.132, p &amp;lt; 0.001), while having significant and positive total associations with life satisfaction (β = 0.90, p &amp;lt; 0.01) and affective well-being (β = 0.108, p &amp;lt; 0.01). Moreover, perceived social support and self-efficacy independently and sequentially mediated the associations between SES and various mental health outcomes. Research implications for the design and improvement of university measures to reduce the socioeconomic inequalities in students’ mental health are also discussed.&lt;/p&gt;&quot;,&quot;issue&quot;:&quot;10&quot;,&quot;volume&quot;:&quot;13&quot;,&quot;container-title-short&quot;:&quot;&quot;},&quot;isTemporary&quot;:false,&quot;suppress-author&quot;:false,&quot;composite&quot;:true,&quot;author-only&quot;:false}]},{&quot;citationID&quot;:&quot;MENDELEY_CITATION_1c6169da-6b5c-45c2-829e-9d41ceb78e03&quot;,&quot;properties&quot;:{&quot;noteIndex&quot;:0,&quot;mode&quot;:&quot;composite&quot;},&quot;isEdited&quot;:false,&quot;manualOverride&quot;:{&quot;isManuallyOverridden&quot;:false,&quot;citeprocText&quot;:&quot;Tisza dkk. (2023)&quot;,&quot;manualOverrideText&quot;:&quot;&quot;},&quot;citationTag&quot;:&quot;MENDELEY_CITATION_v3_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jItMTE0NjctdyIsIklTU04iOiIxMzYwLTIzNTciLCJVUkwiOiJodHRwczovL2xpbmsuc3ByaW5nZXIuY29tLzEwLjEwMDcvczEwNjM5LTAyMi0xMTQ2Ny13IiwiaXNzdWVkIjp7ImRhdGUtcGFydHMiOltbMjAyMyw2LDVdXX0sInBhZ2UiOiI3NTQzLTc1NjkiLCJpc3N1ZSI6IjYiLCJ2b2x1bWUiOiIyOCJ9LCJpc1RlbXBvcmFyeSI6ZmFsc2UsInN1cHByZXNzLWF1dGhvciI6ZmFsc2UsImNvbXBvc2l0ZSI6dHJ1ZSwiYXV0aG9yLW9ubHkiOmZhbHNlfV19&quot;,&quot;citationItems&quot;:[{&quot;displayAs&quot;:&quot;composite&quot;,&quot;label&quot;:&quot;page&quot;,&quot;id&quot;:&quot;c922ff89-4bf9-384b-a9e7-cc48c6b12e87&quot;,&quot;itemData&quot;:{&quot;type&quot;:&quot;article-journal&quot;,&quot;id&quot;:&quot;c922ff89-4bf9-384b-a9e7-cc48c6b12e87&quot;,&quot;title&quot;:&quot;Socioeconomic background influences children’s attitudes and learning in creative programming workshop&quot;,&quot;author&quot;:[{&quot;family&quot;:&quot;Tisza&quot;,&quot;given&quot;:&quot;Gabriella&quot;,&quot;parse-names&quot;:false,&quot;dropping-particle&quot;:&quot;&quot;,&quot;non-dropping-particle&quot;:&quot;&quot;},{&quot;family&quot;:&quot;Markopoulos&quot;,&quot;given&quot;:&quot;Panos&quot;,&quot;parse-names&quot;:false,&quot;dropping-particle&quot;:&quot;&quot;,&quot;non-dropping-particle&quot;:&quot;&quot;},{&quot;family&quot;:&quot;King&quot;,&quot;given&quot;:&quot;Heather&quot;,&quot;parse-names&quot;:false,&quot;dropping-particle&quot;:&quot;&quot;,&quot;non-dropping-particle&quot;:&quot;&quot;}],&quot;container-title&quot;:&quot;Education and Information Technologies&quot;,&quot;container-title-short&quot;:&quot;Educ. Inf. Technol. (Dordr).&quot;,&quot;DOI&quot;:&quot;10.1007/s10639-022-11467-w&quot;,&quot;ISSN&quot;:&quot;1360-2357&quot;,&quot;URL&quot;:&quot;https://link.springer.com/10.1007/s10639-022-11467-w&quot;,&quot;issued&quot;:{&quot;date-parts&quot;:[[2023,6,5]]},&quot;page&quot;:&quot;7543-7569&quot;,&quot;issue&quot;:&quot;6&quot;,&quot;volume&quot;:&quot;28&quot;},&quot;isTemporary&quot;:false,&quot;suppress-author&quot;:false,&quot;composite&quot;:true,&quot;author-only&quot;:false}]},{&quot;citationID&quot;:&quot;MENDELEY_CITATION_ce83a14a-4222-4402-a01d-ede1e393b7eb&quot;,&quot;properties&quot;:{&quot;noteIndex&quot;:0,&quot;mode&quot;:&quot;composite&quot;},&quot;isEdited&quot;:false,&quot;manualOverride&quot;:{&quot;isManuallyOverridden&quot;:false,&quot;citeprocText&quot;:&quot;Irwanto (2017)&quot;,&quot;manualOverrideText&quot;:&quot;&quot;},&quot;citationTag&quot;:&quot;MENDELEY_CITATION_v3_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&quot;,&quot;citationItems&quot;:[{&quot;displayAs&quot;:&quot;composite&quot;,&quot;label&quot;:&quot;page&quot;,&quot;id&quot;:&quot;75aeb8b3-f4b2-38af-87b1-94d8b37175a0&quot;,&quot;itemData&quot;:{&quot;type&quot;:&quot;report&quot;,&quot;id&quot;:&quot;75aeb8b3-f4b2-38af-87b1-94d8b37175a0&quot;,&quot;title&quot;:&quot;Holistik Penggunaan Smartphone dalam Pembelajaran Kimia SMA&quot;,&quot;author&quot;:[{&quot;family&quot;:&quot;Irwanto&quot;,&quot;given&quot;:&quot;&quot;,&quot;parse-names&quot;:false,&quot;dropping-particle&quot;:&quot;&quot;,&quot;non-dropping-particle&quot;:&quot;&quot;}],&quot;URL&quot;:&quot;http://www.syekhnurjati.ac.id/jurnal/index.php/holistik&quot;,&quot;issued&quot;:{&quot;date-parts&quot;:[[2017]]},&quot;issue&quot;:&quot;1&quot;,&quot;volume&quot;:&quot;2&quot;,&quot;container-title-short&quot;:&quot;&quot;},&quot;isTemporary&quot;:false,&quot;suppress-author&quot;:false,&quot;composite&quot;:true,&quot;author-only&quot;:false}]}]"/>
    <we:property name="MENDELEY_CITATIONS_LOCALE_CODE" value="&quot;id-ID&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Tuliskan abstrak anda dalam bahasa Indonesia pada bagian ini. Maksimal kata pada bagian ini ialah 100 – 120 kata saja.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303C5-596B-4812-8D6F-77C199A0CF4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6860</Words>
  <Characters>39107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Template Manuskrip EKJ - 20 Dec 2019</vt:lpstr>
    </vt:vector>
  </TitlesOfParts>
  <Company/>
  <LinksUpToDate>false</LinksUpToDate>
  <CharactersWithSpaces>45876</CharactersWithSpaces>
  <SharedDoc>false</SharedDoc>
  <HLinks>
    <vt:vector size="48" baseType="variant">
      <vt:variant>
        <vt:i4>262168</vt:i4>
      </vt:variant>
      <vt:variant>
        <vt:i4>21</vt:i4>
      </vt:variant>
      <vt:variant>
        <vt:i4>0</vt:i4>
      </vt:variant>
      <vt:variant>
        <vt:i4>5</vt:i4>
      </vt:variant>
      <vt:variant>
        <vt:lpwstr>https://www.nxtbook.com/ygsreprints/NACAC/nacac_jca_spring2016/</vt:lpwstr>
      </vt:variant>
      <vt:variant>
        <vt:lpwstr>/46</vt:lpwstr>
      </vt:variant>
      <vt:variant>
        <vt:i4>5242904</vt:i4>
      </vt:variant>
      <vt:variant>
        <vt:i4>18</vt:i4>
      </vt:variant>
      <vt:variant>
        <vt:i4>0</vt:i4>
      </vt:variant>
      <vt:variant>
        <vt:i4>5</vt:i4>
      </vt:variant>
      <vt:variant>
        <vt:lpwstr>https://doi.org/10.1016/j.chb.2017.02.038</vt:lpwstr>
      </vt:variant>
      <vt:variant>
        <vt:lpwstr/>
      </vt:variant>
      <vt:variant>
        <vt:i4>1441813</vt:i4>
      </vt:variant>
      <vt:variant>
        <vt:i4>15</vt:i4>
      </vt:variant>
      <vt:variant>
        <vt:i4>0</vt:i4>
      </vt:variant>
      <vt:variant>
        <vt:i4>5</vt:i4>
      </vt:variant>
      <vt:variant>
        <vt:lpwstr>https://www.cancer.gov/publications/patient-education/takingtime.pdf</vt:lpwstr>
      </vt:variant>
      <vt:variant>
        <vt:lpwstr/>
      </vt:variant>
      <vt:variant>
        <vt:i4>1769557</vt:i4>
      </vt:variant>
      <vt:variant>
        <vt:i4>12</vt:i4>
      </vt:variant>
      <vt:variant>
        <vt:i4>0</vt:i4>
      </vt:variant>
      <vt:variant>
        <vt:i4>5</vt:i4>
      </vt:variant>
      <vt:variant>
        <vt:lpwstr>https://doi.org/10.1177/0146167208318401</vt:lpwstr>
      </vt:variant>
      <vt:variant>
        <vt:lpwstr/>
      </vt:variant>
      <vt:variant>
        <vt:i4>5111872</vt:i4>
      </vt:variant>
      <vt:variant>
        <vt:i4>9</vt:i4>
      </vt:variant>
      <vt:variant>
        <vt:i4>0</vt:i4>
      </vt:variant>
      <vt:variant>
        <vt:i4>5</vt:i4>
      </vt:variant>
      <vt:variant>
        <vt:lpwstr>https://doi.org/10.1371/journal.pone.0193972</vt:lpwstr>
      </vt:variant>
      <vt:variant>
        <vt:lpwstr/>
      </vt:variant>
      <vt:variant>
        <vt:i4>6553720</vt:i4>
      </vt:variant>
      <vt:variant>
        <vt:i4>6</vt:i4>
      </vt:variant>
      <vt:variant>
        <vt:i4>0</vt:i4>
      </vt:variant>
      <vt:variant>
        <vt:i4>5</vt:i4>
      </vt:variant>
      <vt:variant>
        <vt:lpwstr>https://doi.org/10.1037/ppm0000185</vt:lpwstr>
      </vt:variant>
      <vt:variant>
        <vt:lpwstr/>
      </vt:variant>
      <vt:variant>
        <vt:i4>1703941</vt:i4>
      </vt:variant>
      <vt:variant>
        <vt:i4>3</vt:i4>
      </vt:variant>
      <vt:variant>
        <vt:i4>0</vt:i4>
      </vt:variant>
      <vt:variant>
        <vt:i4>5</vt:i4>
      </vt:variant>
      <vt:variant>
        <vt:lpwstr>http://kairos.technorhetoric.net/21.1/topoi/butler/index.html</vt:lpwstr>
      </vt:variant>
      <vt:variant>
        <vt:lpwstr/>
      </vt:variant>
      <vt:variant>
        <vt:i4>3276885</vt:i4>
      </vt:variant>
      <vt:variant>
        <vt:i4>0</vt:i4>
      </vt:variant>
      <vt:variant>
        <vt:i4>0</vt:i4>
      </vt:variant>
      <vt:variant>
        <vt:i4>5</vt:i4>
      </vt:variant>
      <vt:variant>
        <vt:lpwstr>mailto:guspatni.indo@.unp.ac.id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Manuskrip EKJ - 20 Dec 2019</dc:title>
  <dc:subject/>
  <dc:creator>HP</dc:creator>
  <cp:keywords/>
  <dc:description/>
  <cp:lastModifiedBy>Dosen</cp:lastModifiedBy>
  <cp:revision>2</cp:revision>
  <dcterms:created xsi:type="dcterms:W3CDTF">2026-07-08T05:16:00Z</dcterms:created>
  <dcterms:modified xsi:type="dcterms:W3CDTF">2026-07-08T05:16:00Z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